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8357" w14:textId="471FCFBD" w:rsidR="00B62637" w:rsidRPr="00B74117" w:rsidRDefault="00B62637" w:rsidP="00310195">
      <w:pPr>
        <w:tabs>
          <w:tab w:val="left" w:pos="2070"/>
        </w:tabs>
        <w:spacing w:after="120"/>
        <w:jc w:val="center"/>
        <w:rPr>
          <w:rFonts w:ascii="Estrangelo Edessa" w:hAnsi="Estrangelo Edessa" w:cs="Estrangelo Edessa"/>
          <w:b/>
          <w:color w:val="1F497D"/>
        </w:rPr>
      </w:pPr>
      <w:bookmarkStart w:id="0" w:name="_GoBack"/>
      <w:bookmarkEnd w:id="0"/>
      <w:r w:rsidRPr="00B74117">
        <w:rPr>
          <w:rFonts w:ascii="Estrangelo Edessa" w:hAnsi="Estrangelo Edessa" w:cs="Estrangelo Edessa"/>
          <w:b/>
          <w:color w:val="1F497D"/>
        </w:rPr>
        <w:t>D</w:t>
      </w:r>
      <w:r w:rsidR="005D351F" w:rsidRPr="00B74117">
        <w:rPr>
          <w:rFonts w:ascii="Estrangelo Edessa" w:hAnsi="Estrangelo Edessa" w:cs="Estrangelo Edessa"/>
          <w:b/>
          <w:color w:val="1F497D"/>
        </w:rPr>
        <w:t xml:space="preserve">istrict </w:t>
      </w:r>
      <w:r w:rsidRPr="00B74117">
        <w:rPr>
          <w:rFonts w:ascii="Estrangelo Edessa" w:hAnsi="Estrangelo Edessa" w:cs="Estrangelo Edessa"/>
          <w:b/>
          <w:color w:val="1F497D"/>
        </w:rPr>
        <w:t>A</w:t>
      </w:r>
      <w:r w:rsidR="005D351F" w:rsidRPr="00B74117">
        <w:rPr>
          <w:rFonts w:ascii="Estrangelo Edessa" w:hAnsi="Estrangelo Edessa" w:cs="Estrangelo Edessa"/>
          <w:b/>
          <w:color w:val="1F497D"/>
        </w:rPr>
        <w:t xml:space="preserve">cademic </w:t>
      </w:r>
      <w:r w:rsidRPr="00B74117">
        <w:rPr>
          <w:rFonts w:ascii="Estrangelo Edessa" w:hAnsi="Estrangelo Edessa" w:cs="Estrangelo Edessa"/>
          <w:b/>
          <w:color w:val="1F497D"/>
        </w:rPr>
        <w:t>S</w:t>
      </w:r>
      <w:r w:rsidR="005D351F" w:rsidRPr="00B74117">
        <w:rPr>
          <w:rFonts w:ascii="Estrangelo Edessa" w:hAnsi="Estrangelo Edessa" w:cs="Estrangelo Edessa"/>
          <w:b/>
          <w:color w:val="1F497D"/>
        </w:rPr>
        <w:t>enate</w:t>
      </w:r>
      <w:r w:rsidRPr="00B74117">
        <w:rPr>
          <w:rFonts w:ascii="Estrangelo Edessa" w:hAnsi="Estrangelo Edessa" w:cs="Estrangelo Edessa"/>
          <w:b/>
          <w:color w:val="1F497D"/>
        </w:rPr>
        <w:t xml:space="preserve"> Executive</w:t>
      </w:r>
      <w:r w:rsidR="001E59C0" w:rsidRPr="00B74117">
        <w:rPr>
          <w:rFonts w:ascii="Estrangelo Edessa" w:hAnsi="Estrangelo Edessa" w:cs="Estrangelo Edessa"/>
          <w:b/>
          <w:color w:val="1F497D"/>
        </w:rPr>
        <w:t xml:space="preserve"> </w:t>
      </w:r>
      <w:r w:rsidR="00267C75">
        <w:rPr>
          <w:rFonts w:ascii="Estrangelo Edessa" w:hAnsi="Estrangelo Edessa" w:cs="Estrangelo Edessa"/>
          <w:b/>
          <w:color w:val="1F497D"/>
        </w:rPr>
        <w:t xml:space="preserve">Committee </w:t>
      </w:r>
      <w:r w:rsidRPr="00B74117">
        <w:rPr>
          <w:rFonts w:ascii="Estrangelo Edessa" w:hAnsi="Estrangelo Edessa" w:cs="Estrangelo Edessa"/>
          <w:b/>
          <w:color w:val="1F497D"/>
        </w:rPr>
        <w:t>Agenda</w:t>
      </w:r>
    </w:p>
    <w:p w14:paraId="1037768D" w14:textId="4708299F" w:rsidR="000C0030" w:rsidRPr="00B74117" w:rsidRDefault="00524B2E" w:rsidP="00310195">
      <w:pPr>
        <w:spacing w:after="120"/>
        <w:jc w:val="center"/>
        <w:rPr>
          <w:rFonts w:ascii="Estrangelo Edessa" w:hAnsi="Estrangelo Edessa" w:cs="Estrangelo Edessa"/>
          <w:b/>
          <w:color w:val="1F497D"/>
        </w:rPr>
      </w:pPr>
      <w:r w:rsidRPr="00B74117">
        <w:rPr>
          <w:rFonts w:ascii="Estrangelo Edessa" w:hAnsi="Estrangelo Edessa" w:cs="Estrangelo Edessa"/>
          <w:b/>
          <w:color w:val="1F497D"/>
        </w:rPr>
        <w:t xml:space="preserve">Friday, </w:t>
      </w:r>
      <w:r w:rsidR="00A106B0">
        <w:rPr>
          <w:rFonts w:ascii="Estrangelo Edessa" w:hAnsi="Estrangelo Edessa" w:cs="Estrangelo Edessa"/>
          <w:b/>
          <w:color w:val="1F497D"/>
        </w:rPr>
        <w:t>May 6</w:t>
      </w:r>
      <w:r w:rsidR="00ED4CEC" w:rsidRPr="00B74117">
        <w:rPr>
          <w:rFonts w:ascii="Estrangelo Edessa" w:hAnsi="Estrangelo Edessa" w:cs="Estrangelo Edessa"/>
          <w:b/>
          <w:color w:val="1F497D"/>
        </w:rPr>
        <w:t>, 20</w:t>
      </w:r>
      <w:r w:rsidR="00A86D98" w:rsidRPr="00B74117">
        <w:rPr>
          <w:rFonts w:ascii="Estrangelo Edessa" w:hAnsi="Estrangelo Edessa" w:cs="Estrangelo Edessa"/>
          <w:b/>
          <w:color w:val="1F497D"/>
        </w:rPr>
        <w:t>2</w:t>
      </w:r>
      <w:r w:rsidR="00A41D9E" w:rsidRPr="00B74117">
        <w:rPr>
          <w:rFonts w:ascii="Estrangelo Edessa" w:hAnsi="Estrangelo Edessa" w:cs="Estrangelo Edessa"/>
          <w:b/>
          <w:color w:val="1F497D"/>
        </w:rPr>
        <w:t>2</w:t>
      </w:r>
    </w:p>
    <w:p w14:paraId="2FE5B7D2" w14:textId="6955E138" w:rsidR="003E165D" w:rsidRPr="00B74117" w:rsidRDefault="000E7A96" w:rsidP="00310195">
      <w:pPr>
        <w:spacing w:after="120"/>
        <w:jc w:val="center"/>
        <w:rPr>
          <w:rFonts w:ascii="Verdana" w:hAnsi="Verdana" w:cs="Estrangelo Edessa"/>
          <w:b/>
        </w:rPr>
      </w:pPr>
      <w:r w:rsidRPr="00B74117">
        <w:rPr>
          <w:rFonts w:ascii="Verdana" w:hAnsi="Verdana" w:cs="Estrangelo Edessa"/>
          <w:b/>
        </w:rPr>
        <w:t>9</w:t>
      </w:r>
      <w:r w:rsidR="00164B60" w:rsidRPr="00B74117">
        <w:rPr>
          <w:rFonts w:ascii="Verdana" w:hAnsi="Verdana" w:cs="Estrangelo Edessa"/>
          <w:b/>
        </w:rPr>
        <w:t>:</w:t>
      </w:r>
      <w:r w:rsidRPr="00B74117">
        <w:rPr>
          <w:rFonts w:ascii="Verdana" w:hAnsi="Verdana" w:cs="Estrangelo Edessa"/>
          <w:b/>
        </w:rPr>
        <w:t>3</w:t>
      </w:r>
      <w:r w:rsidR="00164B60" w:rsidRPr="00B74117">
        <w:rPr>
          <w:rFonts w:ascii="Verdana" w:hAnsi="Verdana" w:cs="Estrangelo Edessa"/>
          <w:b/>
        </w:rPr>
        <w:t xml:space="preserve">0 AM to </w:t>
      </w:r>
      <w:r w:rsidRPr="00B74117">
        <w:rPr>
          <w:rFonts w:ascii="Verdana" w:hAnsi="Verdana" w:cs="Estrangelo Edessa"/>
          <w:b/>
        </w:rPr>
        <w:t>1</w:t>
      </w:r>
      <w:r w:rsidR="00FB4FCB" w:rsidRPr="00B74117">
        <w:rPr>
          <w:rFonts w:ascii="Verdana" w:hAnsi="Verdana" w:cs="Estrangelo Edessa"/>
          <w:b/>
        </w:rPr>
        <w:t>2</w:t>
      </w:r>
      <w:r w:rsidR="00164B60" w:rsidRPr="00B74117">
        <w:rPr>
          <w:rFonts w:ascii="Verdana" w:hAnsi="Verdana" w:cs="Estrangelo Edessa"/>
          <w:b/>
        </w:rPr>
        <w:t>:</w:t>
      </w:r>
      <w:r w:rsidR="00FB4FCB" w:rsidRPr="00B74117">
        <w:rPr>
          <w:rFonts w:ascii="Verdana" w:hAnsi="Verdana" w:cs="Estrangelo Edessa"/>
          <w:b/>
        </w:rPr>
        <w:t>0</w:t>
      </w:r>
      <w:r w:rsidR="00164B60" w:rsidRPr="00B74117">
        <w:rPr>
          <w:rFonts w:ascii="Verdana" w:hAnsi="Verdana" w:cs="Estrangelo Edessa"/>
          <w:b/>
        </w:rPr>
        <w:t>0 PM</w:t>
      </w:r>
    </w:p>
    <w:p w14:paraId="2F5CA16C" w14:textId="21494330" w:rsidR="00E363F7" w:rsidRPr="00B74117" w:rsidRDefault="00E363F7" w:rsidP="00E363F7">
      <w:pPr>
        <w:jc w:val="center"/>
        <w:rPr>
          <w:rFonts w:ascii="Verdana" w:hAnsi="Verdana"/>
        </w:rPr>
      </w:pPr>
      <w:r w:rsidRPr="00B74117">
        <w:rPr>
          <w:rFonts w:ascii="Verdana" w:hAnsi="Verdana"/>
          <w:b/>
          <w:bCs/>
        </w:rPr>
        <w:t>Join Zoom Meeting:</w:t>
      </w:r>
      <w:r w:rsidRPr="00B74117">
        <w:rPr>
          <w:rFonts w:ascii="Verdana" w:hAnsi="Verdana"/>
        </w:rPr>
        <w:t xml:space="preserve"> </w:t>
      </w:r>
      <w:hyperlink r:id="rId8" w:history="1">
        <w:r w:rsidRPr="00B74117">
          <w:rPr>
            <w:rStyle w:val="Hyperlink"/>
            <w:rFonts w:ascii="Verdana" w:hAnsi="Verdana"/>
          </w:rPr>
          <w:t>https://laccd.zoom.us/j/95616814755</w:t>
        </w:r>
      </w:hyperlink>
    </w:p>
    <w:p w14:paraId="39E9B1B5" w14:textId="4F862763" w:rsidR="00525F11" w:rsidRPr="00B74117" w:rsidRDefault="00E363F7" w:rsidP="0059596A">
      <w:pPr>
        <w:jc w:val="center"/>
        <w:rPr>
          <w:rFonts w:ascii="Verdana" w:hAnsi="Verdana"/>
        </w:rPr>
      </w:pPr>
      <w:r w:rsidRPr="00B74117">
        <w:rPr>
          <w:rFonts w:ascii="Verdana" w:hAnsi="Verdana"/>
          <w:b/>
          <w:bCs/>
        </w:rPr>
        <w:t>Meeting ID:</w:t>
      </w:r>
      <w:r w:rsidRPr="00B74117">
        <w:rPr>
          <w:rFonts w:ascii="Verdana" w:hAnsi="Verdana"/>
        </w:rPr>
        <w:t xml:space="preserve"> 956 1681 4755 (Zoom Call-In Information Below)</w:t>
      </w:r>
    </w:p>
    <w:p w14:paraId="6D26A0BA" w14:textId="77777777" w:rsidR="00292755" w:rsidRPr="00B74117" w:rsidRDefault="00292755" w:rsidP="0006603A">
      <w:pPr>
        <w:rPr>
          <w:rFonts w:ascii="Verdana" w:hAnsi="Verdana" w:cs="Estrangelo Edessa"/>
        </w:rPr>
      </w:pPr>
    </w:p>
    <w:p w14:paraId="4F13D092" w14:textId="7A80A872" w:rsidR="00292755" w:rsidRPr="00B74117" w:rsidRDefault="00292755" w:rsidP="00292755">
      <w:pPr>
        <w:spacing w:after="200"/>
        <w:rPr>
          <w:rFonts w:ascii="Verdana" w:eastAsia="Calibri" w:hAnsi="Verdana" w:cs="Estrangelo Edessa"/>
          <w:b/>
          <w:u w:val="single"/>
        </w:rPr>
      </w:pPr>
      <w:r w:rsidRPr="00B74117">
        <w:rPr>
          <w:rFonts w:ascii="Verdana" w:eastAsia="Calibri" w:hAnsi="Verdana" w:cs="Estrangelo Edessa"/>
          <w:b/>
          <w:u w:val="single"/>
        </w:rPr>
        <w:t>A</w:t>
      </w:r>
      <w:r w:rsidR="00FB6430" w:rsidRPr="00B74117">
        <w:rPr>
          <w:rFonts w:ascii="Verdana" w:hAnsi="Verdana" w:cs="Estrangelo Edessa"/>
          <w:b/>
          <w:u w:val="single"/>
        </w:rPr>
        <w:t>pproval of Resolution on Teleconferencing</w:t>
      </w:r>
      <w:r w:rsidRPr="00B74117">
        <w:rPr>
          <w:rFonts w:ascii="Verdana" w:eastAsia="Calibri" w:hAnsi="Verdana" w:cs="Estrangelo Edessa"/>
          <w:b/>
          <w:u w:val="single"/>
        </w:rPr>
        <w:t>:</w:t>
      </w:r>
    </w:p>
    <w:p w14:paraId="1FCAF51D" w14:textId="015B88CC" w:rsidR="00292755" w:rsidRPr="00B74117" w:rsidRDefault="00292755" w:rsidP="0006603A">
      <w:pPr>
        <w:rPr>
          <w:rFonts w:ascii="Verdana" w:eastAsia="Calibri" w:hAnsi="Verdana" w:cs="Estrangelo Edessa"/>
        </w:rPr>
      </w:pPr>
      <w:r w:rsidRPr="00B74117">
        <w:rPr>
          <w:rFonts w:ascii="Verdana" w:eastAsia="Calibri" w:hAnsi="Verdana" w:cs="Estrangelo Edessa"/>
        </w:rPr>
        <w:t>R</w:t>
      </w:r>
      <w:r w:rsidR="000764A6" w:rsidRPr="00B74117">
        <w:rPr>
          <w:rFonts w:ascii="Verdana" w:hAnsi="Verdana" w:cs="Estrangelo Edessa"/>
        </w:rPr>
        <w:t>esolution on</w:t>
      </w:r>
      <w:r w:rsidRPr="00B74117">
        <w:rPr>
          <w:rFonts w:ascii="Verdana" w:eastAsia="Calibri" w:hAnsi="Verdana" w:cs="Estrangelo Edessa"/>
        </w:rPr>
        <w:t xml:space="preserve"> C</w:t>
      </w:r>
      <w:r w:rsidR="000764A6" w:rsidRPr="00B74117">
        <w:rPr>
          <w:rFonts w:ascii="Verdana" w:hAnsi="Verdana" w:cs="Estrangelo Edessa"/>
        </w:rPr>
        <w:t>onducting</w:t>
      </w:r>
      <w:r w:rsidRPr="00B74117">
        <w:rPr>
          <w:rFonts w:ascii="Verdana" w:eastAsia="Calibri" w:hAnsi="Verdana" w:cs="Estrangelo Edessa"/>
        </w:rPr>
        <w:t xml:space="preserve"> D</w:t>
      </w:r>
      <w:r w:rsidR="000764A6" w:rsidRPr="00B74117">
        <w:rPr>
          <w:rFonts w:ascii="Verdana" w:hAnsi="Verdana" w:cs="Estrangelo Edessa"/>
        </w:rPr>
        <w:t>istrict</w:t>
      </w:r>
      <w:r w:rsidRPr="00B74117">
        <w:rPr>
          <w:rFonts w:ascii="Verdana" w:eastAsia="Calibri" w:hAnsi="Verdana" w:cs="Estrangelo Edessa"/>
        </w:rPr>
        <w:t xml:space="preserve"> A</w:t>
      </w:r>
      <w:r w:rsidR="000764A6" w:rsidRPr="00B74117">
        <w:rPr>
          <w:rFonts w:ascii="Verdana" w:hAnsi="Verdana" w:cs="Estrangelo Edessa"/>
        </w:rPr>
        <w:t>cademic</w:t>
      </w:r>
      <w:r w:rsidRPr="00B74117">
        <w:rPr>
          <w:rFonts w:ascii="Verdana" w:eastAsia="Calibri" w:hAnsi="Verdana" w:cs="Estrangelo Edessa"/>
        </w:rPr>
        <w:t xml:space="preserve"> S</w:t>
      </w:r>
      <w:r w:rsidR="000764A6" w:rsidRPr="00B74117">
        <w:rPr>
          <w:rFonts w:ascii="Verdana" w:hAnsi="Verdana" w:cs="Estrangelo Edessa"/>
        </w:rPr>
        <w:t>enate</w:t>
      </w:r>
      <w:r w:rsidRPr="00B74117">
        <w:rPr>
          <w:rFonts w:ascii="Verdana" w:eastAsia="Calibri" w:hAnsi="Verdana" w:cs="Estrangelo Edessa"/>
        </w:rPr>
        <w:t xml:space="preserve"> </w:t>
      </w:r>
      <w:r w:rsidR="00F23BC6" w:rsidRPr="00B74117">
        <w:rPr>
          <w:rFonts w:ascii="Verdana" w:eastAsia="Calibri" w:hAnsi="Verdana" w:cs="Estrangelo Edessa"/>
        </w:rPr>
        <w:t xml:space="preserve">(DAS) </w:t>
      </w:r>
      <w:r w:rsidR="00E6196F" w:rsidRPr="00B74117">
        <w:rPr>
          <w:rFonts w:ascii="Verdana" w:eastAsia="Calibri" w:hAnsi="Verdana" w:cs="Estrangelo Edessa"/>
        </w:rPr>
        <w:t>Executive</w:t>
      </w:r>
      <w:r w:rsidR="00F23BC6" w:rsidRPr="00B74117">
        <w:rPr>
          <w:rFonts w:ascii="Verdana" w:eastAsia="Calibri" w:hAnsi="Verdana" w:cs="Estrangelo Edessa"/>
        </w:rPr>
        <w:t xml:space="preserve"> </w:t>
      </w:r>
      <w:r w:rsidRPr="00B74117">
        <w:rPr>
          <w:rFonts w:ascii="Verdana" w:eastAsia="Calibri" w:hAnsi="Verdana" w:cs="Estrangelo Edessa"/>
        </w:rPr>
        <w:t>C</w:t>
      </w:r>
      <w:r w:rsidR="000764A6" w:rsidRPr="00B74117">
        <w:rPr>
          <w:rFonts w:ascii="Verdana" w:hAnsi="Verdana" w:cs="Estrangelo Edessa"/>
        </w:rPr>
        <w:t>ommittee</w:t>
      </w:r>
      <w:r w:rsidRPr="00B74117">
        <w:rPr>
          <w:rFonts w:ascii="Verdana" w:eastAsia="Calibri" w:hAnsi="Verdana" w:cs="Estrangelo Edessa"/>
        </w:rPr>
        <w:t xml:space="preserve"> </w:t>
      </w:r>
      <w:r w:rsidR="008641BC" w:rsidRPr="00B74117">
        <w:rPr>
          <w:rFonts w:ascii="Verdana" w:eastAsia="Calibri" w:hAnsi="Verdana" w:cs="Estrangelo Edessa"/>
        </w:rPr>
        <w:t>P</w:t>
      </w:r>
      <w:r w:rsidR="008641BC" w:rsidRPr="00B74117">
        <w:rPr>
          <w:rFonts w:ascii="Verdana" w:hAnsi="Verdana" w:cs="Estrangelo Edessa"/>
        </w:rPr>
        <w:t>ublic</w:t>
      </w:r>
      <w:r w:rsidR="008641BC" w:rsidRPr="00B74117">
        <w:rPr>
          <w:rFonts w:ascii="Verdana" w:eastAsia="Calibri" w:hAnsi="Verdana" w:cs="Estrangelo Edessa"/>
        </w:rPr>
        <w:t xml:space="preserve"> </w:t>
      </w:r>
      <w:r w:rsidRPr="00B74117">
        <w:rPr>
          <w:rFonts w:ascii="Verdana" w:eastAsia="Calibri" w:hAnsi="Verdana" w:cs="Estrangelo Edessa"/>
        </w:rPr>
        <w:t>M</w:t>
      </w:r>
      <w:r w:rsidR="000764A6" w:rsidRPr="00B74117">
        <w:rPr>
          <w:rFonts w:ascii="Verdana" w:hAnsi="Verdana" w:cs="Estrangelo Edessa"/>
        </w:rPr>
        <w:t>eetings</w:t>
      </w:r>
      <w:r w:rsidRPr="00B74117">
        <w:rPr>
          <w:rFonts w:ascii="Verdana" w:eastAsia="Calibri" w:hAnsi="Verdana" w:cs="Estrangelo Edessa"/>
        </w:rPr>
        <w:t xml:space="preserve"> V</w:t>
      </w:r>
      <w:r w:rsidR="000764A6" w:rsidRPr="00B74117">
        <w:rPr>
          <w:rFonts w:ascii="Verdana" w:hAnsi="Verdana" w:cs="Estrangelo Edessa"/>
        </w:rPr>
        <w:t>ia</w:t>
      </w:r>
      <w:r w:rsidRPr="00B74117">
        <w:rPr>
          <w:rFonts w:ascii="Verdana" w:eastAsia="Calibri" w:hAnsi="Verdana" w:cs="Estrangelo Edessa"/>
        </w:rPr>
        <w:t xml:space="preserve"> T</w:t>
      </w:r>
      <w:r w:rsidR="000764A6" w:rsidRPr="00B74117">
        <w:rPr>
          <w:rFonts w:ascii="Verdana" w:hAnsi="Verdana" w:cs="Estrangelo Edessa"/>
        </w:rPr>
        <w:t>eleconference</w:t>
      </w:r>
      <w:r w:rsidRPr="00B74117">
        <w:rPr>
          <w:rFonts w:ascii="Verdana" w:eastAsia="Calibri" w:hAnsi="Verdana" w:cs="Estrangelo Edessa"/>
        </w:rPr>
        <w:t xml:space="preserve"> </w:t>
      </w:r>
      <w:r w:rsidR="009B12C1" w:rsidRPr="00B74117">
        <w:rPr>
          <w:rFonts w:ascii="Verdana" w:eastAsia="Calibri" w:hAnsi="Verdana" w:cs="Estrangelo Edessa"/>
        </w:rPr>
        <w:t>from</w:t>
      </w:r>
      <w:r w:rsidRPr="00B74117">
        <w:rPr>
          <w:rFonts w:ascii="Verdana" w:eastAsia="Calibri" w:hAnsi="Verdana" w:cs="Estrangelo Edessa"/>
        </w:rPr>
        <w:t xml:space="preserve"> </w:t>
      </w:r>
      <w:r w:rsidR="000F5AFD">
        <w:rPr>
          <w:rFonts w:ascii="Verdana" w:eastAsia="Calibri" w:hAnsi="Verdana" w:cs="Estrangelo Edessa"/>
        </w:rPr>
        <w:t>May 6</w:t>
      </w:r>
      <w:r w:rsidR="009B12C1" w:rsidRPr="00B74117">
        <w:rPr>
          <w:rFonts w:ascii="Verdana" w:eastAsia="Calibri" w:hAnsi="Verdana" w:cs="Estrangelo Edessa"/>
          <w:vertAlign w:val="superscript"/>
        </w:rPr>
        <w:t>th</w:t>
      </w:r>
      <w:r w:rsidR="009B12C1" w:rsidRPr="00B74117">
        <w:rPr>
          <w:rFonts w:ascii="Verdana" w:eastAsia="Calibri" w:hAnsi="Verdana" w:cs="Estrangelo Edessa"/>
        </w:rPr>
        <w:t xml:space="preserve">, </w:t>
      </w:r>
      <w:r w:rsidRPr="00B74117">
        <w:rPr>
          <w:rFonts w:ascii="Verdana" w:eastAsia="Calibri" w:hAnsi="Verdana" w:cs="Estrangelo Edessa"/>
        </w:rPr>
        <w:t>202</w:t>
      </w:r>
      <w:r w:rsidR="00E6196F" w:rsidRPr="00B74117">
        <w:rPr>
          <w:rFonts w:ascii="Verdana" w:eastAsia="Calibri" w:hAnsi="Verdana" w:cs="Estrangelo Edessa"/>
        </w:rPr>
        <w:t>2</w:t>
      </w:r>
      <w:r w:rsidR="00747D34" w:rsidRPr="00B74117">
        <w:rPr>
          <w:rFonts w:ascii="Verdana" w:eastAsia="Calibri" w:hAnsi="Verdana" w:cs="Estrangelo Edessa"/>
        </w:rPr>
        <w:t>,</w:t>
      </w:r>
      <w:r w:rsidR="009B12C1" w:rsidRPr="00B74117">
        <w:rPr>
          <w:rFonts w:ascii="Verdana" w:eastAsia="Calibri" w:hAnsi="Verdana" w:cs="Estrangelo Edessa"/>
        </w:rPr>
        <w:t xml:space="preserve"> through </w:t>
      </w:r>
      <w:r w:rsidR="000F5AFD">
        <w:rPr>
          <w:rFonts w:ascii="Verdana" w:eastAsia="Calibri" w:hAnsi="Verdana" w:cs="Estrangelo Edessa"/>
        </w:rPr>
        <w:t>June</w:t>
      </w:r>
      <w:r w:rsidR="00E6196F" w:rsidRPr="00B74117">
        <w:rPr>
          <w:rFonts w:ascii="Verdana" w:eastAsia="Calibri" w:hAnsi="Verdana" w:cs="Estrangelo Edessa"/>
        </w:rPr>
        <w:t xml:space="preserve"> </w:t>
      </w:r>
      <w:r w:rsidR="000F5AFD">
        <w:rPr>
          <w:rFonts w:ascii="Verdana" w:eastAsia="Calibri" w:hAnsi="Verdana" w:cs="Estrangelo Edessa"/>
        </w:rPr>
        <w:t>6</w:t>
      </w:r>
      <w:r w:rsidR="009B12C1" w:rsidRPr="00B74117">
        <w:rPr>
          <w:rFonts w:ascii="Verdana" w:eastAsia="Calibri" w:hAnsi="Verdana" w:cs="Estrangelo Edessa"/>
          <w:vertAlign w:val="superscript"/>
        </w:rPr>
        <w:t>th</w:t>
      </w:r>
      <w:r w:rsidR="009B12C1" w:rsidRPr="00B74117">
        <w:rPr>
          <w:rFonts w:ascii="Verdana" w:eastAsia="Calibri" w:hAnsi="Verdana" w:cs="Estrangelo Edessa"/>
        </w:rPr>
        <w:t>, 202</w:t>
      </w:r>
      <w:r w:rsidR="00E6196F" w:rsidRPr="00B74117">
        <w:rPr>
          <w:rFonts w:ascii="Verdana" w:eastAsia="Calibri" w:hAnsi="Verdana" w:cs="Estrangelo Edessa"/>
        </w:rPr>
        <w:t>2</w:t>
      </w:r>
      <w:r w:rsidR="009B12C1" w:rsidRPr="00B74117">
        <w:rPr>
          <w:rFonts w:ascii="Verdana" w:eastAsia="Calibri" w:hAnsi="Verdana" w:cs="Estrangelo Edessa"/>
        </w:rPr>
        <w:t xml:space="preserve">. </w:t>
      </w:r>
    </w:p>
    <w:p w14:paraId="35D4C028" w14:textId="77777777" w:rsidR="008641BC" w:rsidRPr="00B74117" w:rsidRDefault="008641BC" w:rsidP="0006603A">
      <w:pPr>
        <w:rPr>
          <w:rFonts w:ascii="Verdana" w:hAnsi="Verdana" w:cs="Estrangelo Edessa"/>
        </w:rPr>
      </w:pPr>
    </w:p>
    <w:p w14:paraId="17616549" w14:textId="3DDC82F1" w:rsidR="0006603A" w:rsidRPr="00B74117" w:rsidRDefault="0006603A" w:rsidP="0006603A">
      <w:pPr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>Call to Order</w:t>
      </w:r>
      <w:r w:rsidR="00355E27" w:rsidRPr="00B74117">
        <w:rPr>
          <w:rFonts w:ascii="Verdana" w:hAnsi="Verdana" w:cs="Estrangelo Edessa"/>
        </w:rPr>
        <w:t xml:space="preserve"> &amp; </w:t>
      </w:r>
      <w:r w:rsidRPr="00B74117">
        <w:rPr>
          <w:rFonts w:ascii="Verdana" w:hAnsi="Verdana" w:cs="Estrangelo Edessa"/>
        </w:rPr>
        <w:t>Approval of Agenda</w:t>
      </w:r>
      <w:r w:rsidR="008F10D5" w:rsidRPr="00B74117">
        <w:rPr>
          <w:rFonts w:ascii="Verdana" w:hAnsi="Verdana" w:cs="Estrangelo Edessa"/>
        </w:rPr>
        <w:t xml:space="preserve"> </w:t>
      </w:r>
    </w:p>
    <w:p w14:paraId="4F982B2C" w14:textId="77777777" w:rsidR="008641BC" w:rsidRPr="00B74117" w:rsidRDefault="008641BC" w:rsidP="0006603A">
      <w:pPr>
        <w:rPr>
          <w:rFonts w:ascii="Verdana" w:hAnsi="Verdana" w:cs="Estrangelo Edessa"/>
        </w:rPr>
      </w:pPr>
    </w:p>
    <w:p w14:paraId="06DFB2CD" w14:textId="466248BA" w:rsidR="00717BD7" w:rsidRPr="00B74117" w:rsidRDefault="00495974" w:rsidP="0006603A">
      <w:pPr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 xml:space="preserve">Approval of Minutes of </w:t>
      </w:r>
      <w:r w:rsidR="00717BD7" w:rsidRPr="00B74117">
        <w:rPr>
          <w:rFonts w:ascii="Verdana" w:hAnsi="Verdana" w:cs="Estrangelo Edessa"/>
        </w:rPr>
        <w:t xml:space="preserve">DAS Exec </w:t>
      </w:r>
      <w:r w:rsidR="00F42D70" w:rsidRPr="00B74117">
        <w:rPr>
          <w:rFonts w:ascii="Verdana" w:hAnsi="Verdana" w:cs="Estrangelo Edessa"/>
        </w:rPr>
        <w:t xml:space="preserve">Meeting Friday, </w:t>
      </w:r>
      <w:r w:rsidR="000F5AFD">
        <w:rPr>
          <w:rFonts w:ascii="Verdana" w:hAnsi="Verdana" w:cs="Estrangelo Edessa"/>
        </w:rPr>
        <w:t>April 15</w:t>
      </w:r>
      <w:r w:rsidRPr="00B74117">
        <w:rPr>
          <w:rFonts w:ascii="Verdana" w:hAnsi="Verdana" w:cs="Estrangelo Edessa"/>
        </w:rPr>
        <w:t>, 202</w:t>
      </w:r>
      <w:r w:rsidR="00765836" w:rsidRPr="00B74117">
        <w:rPr>
          <w:rFonts w:ascii="Verdana" w:hAnsi="Verdana" w:cs="Estrangelo Edessa"/>
        </w:rPr>
        <w:t>2</w:t>
      </w:r>
    </w:p>
    <w:p w14:paraId="3D91D377" w14:textId="77777777" w:rsidR="008641BC" w:rsidRPr="00B74117" w:rsidRDefault="008641BC" w:rsidP="0006603A">
      <w:pPr>
        <w:rPr>
          <w:rFonts w:ascii="Verdana" w:hAnsi="Verdana" w:cs="Estrangelo Edessa"/>
        </w:rPr>
      </w:pPr>
    </w:p>
    <w:p w14:paraId="5C257AF6" w14:textId="29B24D04" w:rsidR="00E852B8" w:rsidRPr="00B74117" w:rsidRDefault="00617B14" w:rsidP="00E852B8">
      <w:pPr>
        <w:pStyle w:val="NormalWeb"/>
        <w:shd w:val="clear" w:color="auto" w:fill="FFFFFF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>Public Speakers</w:t>
      </w:r>
      <w:r w:rsidR="00BB7CB7" w:rsidRPr="00B74117">
        <w:rPr>
          <w:rFonts w:ascii="Verdana" w:hAnsi="Verdana" w:cs="Estrangelo Edessa"/>
        </w:rPr>
        <w:t>:</w:t>
      </w:r>
    </w:p>
    <w:p w14:paraId="155A7169" w14:textId="36E645FA" w:rsidR="00617B14" w:rsidRPr="00B74117" w:rsidRDefault="00617B14" w:rsidP="00E852B8">
      <w:pPr>
        <w:pStyle w:val="NormalWeb"/>
        <w:shd w:val="clear" w:color="auto" w:fill="FFFFFF"/>
        <w:rPr>
          <w:rFonts w:ascii="Verdana" w:hAnsi="Verdana" w:cs="Estrangelo Edessa"/>
        </w:rPr>
      </w:pPr>
    </w:p>
    <w:p w14:paraId="0FFB2F2D" w14:textId="743C14B0" w:rsidR="00495974" w:rsidRPr="00B74117" w:rsidRDefault="00495974" w:rsidP="003A06B1">
      <w:pPr>
        <w:rPr>
          <w:rFonts w:ascii="Verdana" w:hAnsi="Verdana" w:cs="Estrangelo Edessa"/>
          <w:b/>
          <w:u w:val="single"/>
        </w:rPr>
      </w:pPr>
      <w:r w:rsidRPr="00B74117">
        <w:rPr>
          <w:rFonts w:ascii="Verdana" w:hAnsi="Verdana" w:cs="Estrangelo Edessa"/>
          <w:b/>
          <w:u w:val="single"/>
        </w:rPr>
        <w:t>Action Items</w:t>
      </w:r>
    </w:p>
    <w:p w14:paraId="540A8D16" w14:textId="77777777" w:rsidR="00E6196F" w:rsidRPr="00B74117" w:rsidRDefault="00E6196F" w:rsidP="00E6196F">
      <w:pPr>
        <w:pStyle w:val="ListParagraph"/>
        <w:ind w:left="360"/>
      </w:pPr>
      <w:r w:rsidRPr="00B74117">
        <w:rPr>
          <w:rFonts w:ascii="Verdana" w:hAnsi="Verdana"/>
          <w:color w:val="333333"/>
          <w:shd w:val="clear" w:color="auto" w:fill="FFFFFF"/>
        </w:rPr>
        <w:t> </w:t>
      </w:r>
    </w:p>
    <w:p w14:paraId="0C075FD3" w14:textId="3F43B69E" w:rsidR="001558B5" w:rsidRPr="00B74117" w:rsidRDefault="001558B5" w:rsidP="001558B5">
      <w:pPr>
        <w:pStyle w:val="ListParagraph"/>
        <w:numPr>
          <w:ilvl w:val="0"/>
          <w:numId w:val="38"/>
        </w:numPr>
        <w:shd w:val="clear" w:color="auto" w:fill="FFFFFF"/>
        <w:spacing w:after="75"/>
        <w:ind w:right="150"/>
        <w:rPr>
          <w:rFonts w:ascii="Verdana" w:hAnsi="Verdana"/>
          <w:color w:val="000000"/>
        </w:rPr>
      </w:pPr>
      <w:r w:rsidRPr="00B74117">
        <w:rPr>
          <w:rFonts w:ascii="Verdana" w:hAnsi="Verdana"/>
          <w:b/>
          <w:bCs/>
          <w:color w:val="000000"/>
          <w:bdr w:val="none" w:sz="0" w:space="0" w:color="auto" w:frame="1"/>
        </w:rPr>
        <w:t>Amend</w:t>
      </w:r>
      <w:r w:rsidR="004B34DF">
        <w:rPr>
          <w:rFonts w:ascii="Verdana" w:hAnsi="Verdana"/>
          <w:b/>
          <w:bCs/>
          <w:color w:val="000000"/>
          <w:bdr w:val="none" w:sz="0" w:space="0" w:color="auto" w:frame="1"/>
        </w:rPr>
        <w:t>ed</w:t>
      </w:r>
      <w:r w:rsidRPr="00B74117">
        <w:rPr>
          <w:rFonts w:ascii="Verdana" w:hAnsi="Verdana"/>
          <w:color w:val="000000"/>
          <w:bdr w:val="none" w:sz="0" w:space="0" w:color="auto" w:frame="1"/>
        </w:rPr>
        <w:t xml:space="preserve"> </w:t>
      </w:r>
      <w:r w:rsidRPr="007B4A3D">
        <w:rPr>
          <w:rFonts w:ascii="Verdana" w:hAnsi="Verdana"/>
          <w:b/>
          <w:bCs/>
          <w:color w:val="000000"/>
          <w:bdr w:val="none" w:sz="0" w:space="0" w:color="auto" w:frame="1"/>
        </w:rPr>
        <w:t>Subject to Discipline Crosswalk</w:t>
      </w:r>
      <w:r w:rsidRPr="00B74117">
        <w:rPr>
          <w:rFonts w:ascii="Verdana" w:hAnsi="Verdana"/>
          <w:color w:val="000000"/>
          <w:bdr w:val="none" w:sz="0" w:space="0" w:color="auto" w:frame="1"/>
        </w:rPr>
        <w:t xml:space="preserve"> for consideration at 5/12/22 DAS Meeting</w:t>
      </w:r>
    </w:p>
    <w:p w14:paraId="11F3D714" w14:textId="7121FCA8" w:rsidR="001558B5" w:rsidRPr="00B74117" w:rsidRDefault="004B34DF" w:rsidP="001558B5">
      <w:pPr>
        <w:pStyle w:val="ListParagraph"/>
        <w:numPr>
          <w:ilvl w:val="0"/>
          <w:numId w:val="38"/>
        </w:numPr>
        <w:shd w:val="clear" w:color="auto" w:fill="FFFFFF"/>
        <w:spacing w:after="75"/>
        <w:ind w:right="150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bdr w:val="none" w:sz="0" w:space="0" w:color="auto" w:frame="1"/>
        </w:rPr>
        <w:t>DAS Bylaws Revision</w:t>
      </w:r>
      <w:r w:rsidR="001558B5" w:rsidRPr="00B74117">
        <w:rPr>
          <w:rFonts w:ascii="Verdana" w:hAnsi="Verdana"/>
          <w:b/>
          <w:bCs/>
          <w:color w:val="000000"/>
          <w:bdr w:val="none" w:sz="0" w:space="0" w:color="auto" w:frame="1"/>
        </w:rPr>
        <w:t>:</w:t>
      </w:r>
      <w:r w:rsidR="001558B5" w:rsidRPr="00B74117">
        <w:rPr>
          <w:rFonts w:ascii="Verdana" w:hAnsi="Verdana"/>
          <w:color w:val="000000"/>
          <w:bdr w:val="none" w:sz="0" w:space="0" w:color="auto" w:frame="1"/>
        </w:rPr>
        <w:t xml:space="preserve"> </w:t>
      </w:r>
      <w:r>
        <w:rPr>
          <w:rFonts w:ascii="Verdana" w:hAnsi="Verdana"/>
          <w:color w:val="000000"/>
          <w:bdr w:val="none" w:sz="0" w:space="0" w:color="auto" w:frame="1"/>
        </w:rPr>
        <w:t>Committee Section</w:t>
      </w:r>
    </w:p>
    <w:p w14:paraId="51CFF51A" w14:textId="77777777" w:rsidR="00552B3D" w:rsidRPr="00552B3D" w:rsidRDefault="004B34DF" w:rsidP="00552B3D">
      <w:pPr>
        <w:pStyle w:val="ListParagraph"/>
        <w:numPr>
          <w:ilvl w:val="0"/>
          <w:numId w:val="38"/>
        </w:numPr>
        <w:shd w:val="clear" w:color="auto" w:fill="FFFFFF"/>
        <w:spacing w:after="75"/>
        <w:ind w:right="150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bdr w:val="none" w:sz="0" w:space="0" w:color="auto" w:frame="1"/>
        </w:rPr>
        <w:t>Approval of LGBTQ+ Minimum Qualifications</w:t>
      </w:r>
      <w:r w:rsidR="00D2539F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 </w:t>
      </w:r>
      <w:r w:rsidR="00D2539F" w:rsidRPr="00B74117">
        <w:rPr>
          <w:rFonts w:ascii="Verdana" w:hAnsi="Verdana"/>
          <w:color w:val="000000"/>
          <w:bdr w:val="none" w:sz="0" w:space="0" w:color="auto" w:frame="1"/>
        </w:rPr>
        <w:t>for a</w:t>
      </w:r>
      <w:r w:rsidR="00F7377F">
        <w:rPr>
          <w:rFonts w:ascii="Verdana" w:hAnsi="Verdana"/>
          <w:color w:val="000000"/>
          <w:bdr w:val="none" w:sz="0" w:space="0" w:color="auto" w:frame="1"/>
        </w:rPr>
        <w:t>c</w:t>
      </w:r>
      <w:r w:rsidR="00D2539F" w:rsidRPr="00B74117">
        <w:rPr>
          <w:rFonts w:ascii="Verdana" w:hAnsi="Verdana"/>
          <w:color w:val="000000"/>
          <w:bdr w:val="none" w:sz="0" w:space="0" w:color="auto" w:frame="1"/>
        </w:rPr>
        <w:t>tion at 5/12/22 DAS Meeting</w:t>
      </w:r>
    </w:p>
    <w:p w14:paraId="4E6601F1" w14:textId="31FAC1DC" w:rsidR="001558B5" w:rsidRPr="00552B3D" w:rsidRDefault="004B34DF" w:rsidP="00552B3D">
      <w:pPr>
        <w:pStyle w:val="ListParagraph"/>
        <w:numPr>
          <w:ilvl w:val="0"/>
          <w:numId w:val="38"/>
        </w:numPr>
        <w:shd w:val="clear" w:color="auto" w:fill="FFFFFF"/>
        <w:spacing w:after="75"/>
        <w:ind w:right="150"/>
        <w:rPr>
          <w:rFonts w:ascii="Verdana" w:hAnsi="Verdana"/>
          <w:color w:val="000000"/>
        </w:rPr>
      </w:pPr>
      <w:r w:rsidRPr="00552B3D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Recommendation on </w:t>
      </w:r>
      <w:r w:rsidRPr="001F4727">
        <w:rPr>
          <w:rFonts w:ascii="Verdana" w:hAnsi="Verdana"/>
          <w:b/>
          <w:bCs/>
          <w:color w:val="000000"/>
          <w:bdr w:val="none" w:sz="0" w:space="0" w:color="auto" w:frame="1"/>
        </w:rPr>
        <w:t>Curriculum</w:t>
      </w:r>
      <w:r w:rsidRPr="00552B3D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 Posting Requirement</w:t>
      </w:r>
      <w:r w:rsidR="00F7377F" w:rsidRPr="00552B3D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 </w:t>
      </w:r>
      <w:r w:rsidR="00F7377F" w:rsidRPr="00552B3D">
        <w:rPr>
          <w:rFonts w:ascii="Verdana" w:hAnsi="Verdana"/>
          <w:color w:val="000000"/>
          <w:bdr w:val="none" w:sz="0" w:space="0" w:color="auto" w:frame="1"/>
        </w:rPr>
        <w:t>(DCC) for English and math courses developed in Spring 2022 in response to CCCCO AB 705 compliance</w:t>
      </w:r>
    </w:p>
    <w:p w14:paraId="3A655284" w14:textId="49BB231C" w:rsidR="001558B5" w:rsidRPr="00B74117" w:rsidRDefault="001558B5" w:rsidP="001558B5">
      <w:pPr>
        <w:pStyle w:val="ListParagraph"/>
        <w:numPr>
          <w:ilvl w:val="0"/>
          <w:numId w:val="38"/>
        </w:numPr>
        <w:shd w:val="clear" w:color="auto" w:fill="FFFFFF"/>
        <w:spacing w:after="75"/>
        <w:ind w:right="150"/>
        <w:rPr>
          <w:rFonts w:ascii="Verdana" w:hAnsi="Verdana"/>
          <w:color w:val="000000"/>
        </w:rPr>
      </w:pPr>
      <w:r w:rsidRPr="00B74117">
        <w:rPr>
          <w:rFonts w:ascii="Verdana" w:hAnsi="Verdana"/>
          <w:b/>
          <w:bCs/>
          <w:color w:val="000000"/>
          <w:bdr w:val="none" w:sz="0" w:space="0" w:color="auto" w:frame="1"/>
        </w:rPr>
        <w:t>Re</w:t>
      </w:r>
      <w:r w:rsidR="004B34DF">
        <w:rPr>
          <w:rFonts w:ascii="Verdana" w:hAnsi="Verdana"/>
          <w:b/>
          <w:bCs/>
          <w:color w:val="000000"/>
          <w:bdr w:val="none" w:sz="0" w:space="0" w:color="auto" w:frame="1"/>
        </w:rPr>
        <w:t xml:space="preserve">commendation to Join the CVC-OEI </w:t>
      </w:r>
      <w:r w:rsidR="004B34DF">
        <w:rPr>
          <w:rFonts w:ascii="Verdana" w:hAnsi="Verdana"/>
          <w:color w:val="000000"/>
          <w:bdr w:val="none" w:sz="0" w:space="0" w:color="auto" w:frame="1"/>
        </w:rPr>
        <w:t>(California Virtual College-Online Education Initiative) Consortium as a District</w:t>
      </w:r>
    </w:p>
    <w:p w14:paraId="0E6775C3" w14:textId="77777777" w:rsidR="00301D05" w:rsidRPr="00B74117" w:rsidRDefault="00301D05" w:rsidP="00085D4C">
      <w:pPr>
        <w:rPr>
          <w:rFonts w:ascii="Verdana" w:hAnsi="Verdana" w:cs="Estrangelo Edessa"/>
          <w:b/>
          <w:u w:val="single"/>
        </w:rPr>
      </w:pPr>
    </w:p>
    <w:p w14:paraId="319AE432" w14:textId="77777777" w:rsidR="00301D05" w:rsidRPr="00B74117" w:rsidRDefault="00301D05" w:rsidP="00085D4C">
      <w:pPr>
        <w:rPr>
          <w:rFonts w:ascii="Verdana" w:hAnsi="Verdana" w:cs="Estrangelo Edessa"/>
          <w:b/>
          <w:u w:val="single"/>
        </w:rPr>
      </w:pPr>
    </w:p>
    <w:p w14:paraId="635A047D" w14:textId="321D8598" w:rsidR="00AF64B2" w:rsidRPr="00B74117" w:rsidRDefault="00AF64B2" w:rsidP="00085D4C">
      <w:pPr>
        <w:rPr>
          <w:rFonts w:ascii="Verdana" w:hAnsi="Verdana" w:cs="Estrangelo Edessa"/>
          <w:b/>
          <w:u w:val="single"/>
        </w:rPr>
      </w:pPr>
      <w:r w:rsidRPr="00B74117">
        <w:rPr>
          <w:rFonts w:ascii="Verdana" w:hAnsi="Verdana" w:cs="Estrangelo Edessa"/>
          <w:b/>
          <w:u w:val="single"/>
        </w:rPr>
        <w:t>Noticed Items</w:t>
      </w:r>
    </w:p>
    <w:p w14:paraId="068B3978" w14:textId="2226B7BF" w:rsidR="001558B5" w:rsidRPr="00B74117" w:rsidRDefault="007B4A3D" w:rsidP="001558B5">
      <w:pPr>
        <w:pStyle w:val="ListParagraph"/>
        <w:numPr>
          <w:ilvl w:val="0"/>
          <w:numId w:val="32"/>
        </w:numPr>
        <w:shd w:val="clear" w:color="auto" w:fill="FFFFFF"/>
        <w:spacing w:after="75"/>
        <w:ind w:right="150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bdr w:val="none" w:sz="0" w:space="0" w:color="auto" w:frame="1"/>
        </w:rPr>
        <w:t>2022-2023 DAS Meeting Calendar</w:t>
      </w:r>
    </w:p>
    <w:p w14:paraId="7DD51961" w14:textId="510E2A57" w:rsidR="00432B01" w:rsidRDefault="00432B01" w:rsidP="00432B01">
      <w:pPr>
        <w:pStyle w:val="ListParagraph"/>
        <w:shd w:val="clear" w:color="auto" w:fill="FFFFFF"/>
        <w:ind w:left="360"/>
        <w:textAlignment w:val="baseline"/>
        <w:rPr>
          <w:rFonts w:ascii="Verdana" w:hAnsi="Verdana" w:cs="Calibri"/>
          <w:color w:val="000000"/>
          <w:bdr w:val="none" w:sz="0" w:space="0" w:color="auto" w:frame="1"/>
        </w:rPr>
      </w:pPr>
    </w:p>
    <w:p w14:paraId="277B1C28" w14:textId="77777777" w:rsidR="00B74117" w:rsidRPr="00B74117" w:rsidRDefault="00B74117" w:rsidP="00432B01">
      <w:pPr>
        <w:pStyle w:val="ListParagraph"/>
        <w:shd w:val="clear" w:color="auto" w:fill="FFFFFF"/>
        <w:ind w:left="360"/>
        <w:textAlignment w:val="baseline"/>
        <w:rPr>
          <w:rFonts w:ascii="Verdana" w:hAnsi="Verdana" w:cs="Calibri"/>
          <w:color w:val="000000"/>
          <w:bdr w:val="none" w:sz="0" w:space="0" w:color="auto" w:frame="1"/>
        </w:rPr>
      </w:pPr>
    </w:p>
    <w:p w14:paraId="0BA4546A" w14:textId="0FF2C42A" w:rsidR="000D2F44" w:rsidRPr="00B74117" w:rsidRDefault="00085D4C" w:rsidP="004A0FA0">
      <w:pPr>
        <w:spacing w:line="276" w:lineRule="auto"/>
        <w:rPr>
          <w:rFonts w:ascii="Verdana" w:hAnsi="Verdana" w:cs="Estrangelo Edessa"/>
          <w:b/>
          <w:u w:val="single"/>
        </w:rPr>
      </w:pPr>
      <w:r w:rsidRPr="00B74117">
        <w:rPr>
          <w:rFonts w:ascii="Verdana" w:hAnsi="Verdana" w:cs="Estrangelo Edessa"/>
          <w:b/>
          <w:u w:val="single"/>
        </w:rPr>
        <w:t>D</w:t>
      </w:r>
      <w:r w:rsidR="000D2F44" w:rsidRPr="00B74117">
        <w:rPr>
          <w:rFonts w:ascii="Verdana" w:hAnsi="Verdana" w:cs="Estrangelo Edessa"/>
          <w:b/>
          <w:u w:val="single"/>
        </w:rPr>
        <w:t xml:space="preserve">iscussion </w:t>
      </w:r>
      <w:r w:rsidRPr="00B74117">
        <w:rPr>
          <w:rFonts w:ascii="Verdana" w:hAnsi="Verdana" w:cs="Estrangelo Edessa"/>
          <w:b/>
          <w:u w:val="single"/>
        </w:rPr>
        <w:t>I</w:t>
      </w:r>
      <w:r w:rsidR="000D2F44" w:rsidRPr="00B74117">
        <w:rPr>
          <w:rFonts w:ascii="Verdana" w:hAnsi="Verdana" w:cs="Estrangelo Edessa"/>
          <w:b/>
          <w:u w:val="single"/>
        </w:rPr>
        <w:t>tem</w:t>
      </w:r>
      <w:r w:rsidRPr="00B74117">
        <w:rPr>
          <w:rFonts w:ascii="Verdana" w:hAnsi="Verdana" w:cs="Estrangelo Edessa"/>
          <w:b/>
          <w:u w:val="single"/>
        </w:rPr>
        <w:t>s</w:t>
      </w:r>
    </w:p>
    <w:p w14:paraId="2B79CF4C" w14:textId="77777777" w:rsidR="00E97459" w:rsidRPr="00B74117" w:rsidRDefault="00313E29" w:rsidP="00E97459">
      <w:pPr>
        <w:numPr>
          <w:ilvl w:val="0"/>
          <w:numId w:val="36"/>
        </w:numPr>
        <w:shd w:val="clear" w:color="auto" w:fill="FFFFFF"/>
        <w:spacing w:line="276" w:lineRule="auto"/>
        <w:textAlignment w:val="baseline"/>
        <w:rPr>
          <w:rFonts w:ascii="Verdana" w:hAnsi="Verdana" w:cs="Calibri"/>
          <w:color w:val="000000"/>
        </w:rPr>
      </w:pPr>
      <w:r w:rsidRPr="00B74117">
        <w:rPr>
          <w:rFonts w:ascii="Verdana" w:hAnsi="Verdana" w:cs="Calibri"/>
          <w:color w:val="000000"/>
          <w:bdr w:val="none" w:sz="0" w:space="0" w:color="auto" w:frame="1"/>
        </w:rPr>
        <w:t>Planning for</w:t>
      </w:r>
      <w:r w:rsidR="00E97459" w:rsidRPr="00B74117">
        <w:rPr>
          <w:rFonts w:ascii="Verdana" w:hAnsi="Verdana" w:cs="Calibri"/>
          <w:color w:val="000000"/>
          <w:bdr w:val="none" w:sz="0" w:space="0" w:color="auto" w:frame="1"/>
        </w:rPr>
        <w:t>:</w:t>
      </w:r>
    </w:p>
    <w:p w14:paraId="5AB945B7" w14:textId="77777777" w:rsidR="00B74117" w:rsidRPr="00B74117" w:rsidRDefault="00B74117" w:rsidP="00E97459">
      <w:pPr>
        <w:numPr>
          <w:ilvl w:val="1"/>
          <w:numId w:val="36"/>
        </w:numPr>
        <w:shd w:val="clear" w:color="auto" w:fill="FFFFFF"/>
        <w:spacing w:line="276" w:lineRule="auto"/>
        <w:textAlignment w:val="baseline"/>
        <w:rPr>
          <w:rFonts w:ascii="Verdana" w:hAnsi="Verdana" w:cs="Calibri"/>
          <w:color w:val="000000"/>
        </w:rPr>
      </w:pPr>
      <w:r w:rsidRPr="00B74117">
        <w:rPr>
          <w:rFonts w:ascii="Verdana" w:hAnsi="Verdana"/>
          <w:color w:val="000000"/>
          <w:bdr w:val="none" w:sz="0" w:space="0" w:color="auto" w:frame="1"/>
        </w:rPr>
        <w:t xml:space="preserve">Planning for Institutional Effectiveness and Student Success Leadership </w:t>
      </w:r>
    </w:p>
    <w:p w14:paraId="5F615633" w14:textId="6C6B23E7" w:rsidR="00E97459" w:rsidRPr="00B74117" w:rsidRDefault="007B4A3D" w:rsidP="00E97459">
      <w:pPr>
        <w:numPr>
          <w:ilvl w:val="1"/>
          <w:numId w:val="36"/>
        </w:numPr>
        <w:shd w:val="clear" w:color="auto" w:fill="FFFFFF"/>
        <w:spacing w:line="276" w:lineRule="auto"/>
        <w:textAlignment w:val="baseline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  <w:bdr w:val="none" w:sz="0" w:space="0" w:color="auto" w:frame="1"/>
        </w:rPr>
        <w:t xml:space="preserve">Updating </w:t>
      </w:r>
      <w:r w:rsidR="00E97459" w:rsidRPr="00B74117">
        <w:rPr>
          <w:rFonts w:ascii="Verdana" w:hAnsi="Verdana" w:cs="Calibri"/>
          <w:color w:val="000000"/>
          <w:bdr w:val="none" w:sz="0" w:space="0" w:color="auto" w:frame="1"/>
        </w:rPr>
        <w:t xml:space="preserve">DAS Committee </w:t>
      </w:r>
      <w:r>
        <w:rPr>
          <w:rFonts w:ascii="Verdana" w:hAnsi="Verdana" w:cs="Calibri"/>
          <w:color w:val="000000"/>
          <w:bdr w:val="none" w:sz="0" w:space="0" w:color="auto" w:frame="1"/>
        </w:rPr>
        <w:t>Representation</w:t>
      </w:r>
      <w:r w:rsidR="00E97459" w:rsidRPr="00B74117">
        <w:rPr>
          <w:rFonts w:ascii="Verdana" w:hAnsi="Verdana" w:cs="Calibri"/>
          <w:color w:val="000000"/>
          <w:bdr w:val="none" w:sz="0" w:space="0" w:color="auto" w:frame="1"/>
        </w:rPr>
        <w:t xml:space="preserve">: </w:t>
      </w:r>
      <w:r w:rsidR="00B74117" w:rsidRPr="00B74117">
        <w:rPr>
          <w:rFonts w:ascii="Verdana" w:hAnsi="Verdana" w:cs="Calibri"/>
          <w:color w:val="000000"/>
          <w:bdr w:val="none" w:sz="0" w:space="0" w:color="auto" w:frame="1"/>
        </w:rPr>
        <w:t>District Discipline List, Sustainable Environment Institute</w:t>
      </w:r>
      <w:r>
        <w:rPr>
          <w:rFonts w:ascii="Verdana" w:hAnsi="Verdana" w:cs="Calibri"/>
          <w:color w:val="000000"/>
          <w:bdr w:val="none" w:sz="0" w:space="0" w:color="auto" w:frame="1"/>
        </w:rPr>
        <w:t xml:space="preserve"> Steering Committee</w:t>
      </w:r>
      <w:r w:rsidR="00B74117" w:rsidRPr="00B74117">
        <w:rPr>
          <w:rFonts w:ascii="Verdana" w:hAnsi="Verdana" w:cs="Calibri"/>
          <w:color w:val="000000"/>
          <w:bdr w:val="none" w:sz="0" w:space="0" w:color="auto" w:frame="1"/>
        </w:rPr>
        <w:t xml:space="preserve">, </w:t>
      </w:r>
      <w:r w:rsidR="00657E32" w:rsidRPr="00B74117">
        <w:rPr>
          <w:rFonts w:ascii="Verdana" w:hAnsi="Verdana" w:cs="Calibri"/>
          <w:color w:val="000000"/>
          <w:bdr w:val="none" w:sz="0" w:space="0" w:color="auto" w:frame="1"/>
        </w:rPr>
        <w:t xml:space="preserve">Project MATCH, Equivalency, </w:t>
      </w:r>
      <w:r w:rsidR="00F8325B" w:rsidRPr="00B74117">
        <w:rPr>
          <w:rFonts w:ascii="Verdana" w:hAnsi="Verdana" w:cs="Calibri"/>
          <w:color w:val="000000"/>
          <w:bdr w:val="none" w:sz="0" w:space="0" w:color="auto" w:frame="1"/>
        </w:rPr>
        <w:t xml:space="preserve">Online Education and Academic Technology, </w:t>
      </w:r>
      <w:r w:rsidR="00B74117" w:rsidRPr="00B74117">
        <w:rPr>
          <w:rFonts w:ascii="Verdana" w:hAnsi="Verdana" w:cs="Calibri"/>
          <w:color w:val="000000"/>
          <w:bdr w:val="none" w:sz="0" w:space="0" w:color="auto" w:frame="1"/>
        </w:rPr>
        <w:t xml:space="preserve">Technology </w:t>
      </w:r>
      <w:r w:rsidR="00B74117" w:rsidRPr="00B74117">
        <w:rPr>
          <w:rFonts w:ascii="Verdana" w:hAnsi="Verdana" w:cs="Calibri"/>
          <w:color w:val="000000"/>
          <w:bdr w:val="none" w:sz="0" w:space="0" w:color="auto" w:frame="1"/>
        </w:rPr>
        <w:lastRenderedPageBreak/>
        <w:t xml:space="preserve">Planning and Policy, </w:t>
      </w:r>
      <w:r w:rsidR="00E97459" w:rsidRPr="00B74117">
        <w:rPr>
          <w:rFonts w:ascii="Verdana" w:hAnsi="Verdana" w:cs="Calibri"/>
          <w:color w:val="000000"/>
          <w:bdr w:val="none" w:sz="0" w:space="0" w:color="auto" w:frame="1"/>
        </w:rPr>
        <w:t>Bond Steering, Transfer, Articulation, and Student Services task force, and others</w:t>
      </w:r>
    </w:p>
    <w:p w14:paraId="08D51B57" w14:textId="585DAD0B" w:rsidR="006B79AE" w:rsidRPr="006B79AE" w:rsidRDefault="006B79AE" w:rsidP="00E97459">
      <w:pPr>
        <w:numPr>
          <w:ilvl w:val="1"/>
          <w:numId w:val="46"/>
        </w:numPr>
        <w:shd w:val="clear" w:color="auto" w:fill="FFFFFF"/>
        <w:spacing w:line="276" w:lineRule="auto"/>
        <w:textAlignment w:val="baseline"/>
        <w:rPr>
          <w:rFonts w:ascii="Verdana" w:hAnsi="Verdana" w:cs="Calibri"/>
          <w:color w:val="201F1E"/>
        </w:rPr>
      </w:pPr>
      <w:r>
        <w:rPr>
          <w:rFonts w:ascii="Verdana" w:hAnsi="Verdana" w:cs="Calibri"/>
          <w:color w:val="000000"/>
          <w:bdr w:val="none" w:sz="0" w:space="0" w:color="auto" w:frame="1"/>
        </w:rPr>
        <w:t>DAS Assignments in 2022-2023</w:t>
      </w:r>
    </w:p>
    <w:p w14:paraId="3434CD73" w14:textId="3424F4EE" w:rsidR="00E97459" w:rsidRPr="00B74117" w:rsidRDefault="00E97459" w:rsidP="00E97459">
      <w:pPr>
        <w:numPr>
          <w:ilvl w:val="1"/>
          <w:numId w:val="46"/>
        </w:numPr>
        <w:shd w:val="clear" w:color="auto" w:fill="FFFFFF"/>
        <w:spacing w:line="276" w:lineRule="auto"/>
        <w:textAlignment w:val="baseline"/>
        <w:rPr>
          <w:rFonts w:ascii="Verdana" w:hAnsi="Verdana" w:cs="Calibri"/>
          <w:color w:val="201F1E"/>
        </w:rPr>
      </w:pPr>
      <w:r w:rsidRPr="00B74117">
        <w:rPr>
          <w:rFonts w:ascii="Verdana" w:hAnsi="Verdana" w:cs="Calibri"/>
          <w:color w:val="000000"/>
          <w:bdr w:val="none" w:sz="0" w:space="0" w:color="auto" w:frame="1"/>
        </w:rPr>
        <w:t>DAS Academically Speaking Newsletter</w:t>
      </w:r>
    </w:p>
    <w:p w14:paraId="68BA9655" w14:textId="7345EB71" w:rsidR="00E97459" w:rsidRPr="00B74117" w:rsidRDefault="00E97459" w:rsidP="00E97459">
      <w:pPr>
        <w:numPr>
          <w:ilvl w:val="1"/>
          <w:numId w:val="46"/>
        </w:numPr>
        <w:shd w:val="clear" w:color="auto" w:fill="FFFFFF"/>
        <w:spacing w:line="276" w:lineRule="auto"/>
        <w:textAlignment w:val="baseline"/>
        <w:rPr>
          <w:rFonts w:ascii="Verdana" w:hAnsi="Verdana" w:cs="Calibri"/>
          <w:color w:val="201F1E"/>
        </w:rPr>
      </w:pPr>
      <w:r w:rsidRPr="00B74117">
        <w:rPr>
          <w:rFonts w:ascii="Verdana" w:hAnsi="Verdana" w:cs="Calibri"/>
          <w:color w:val="000000"/>
          <w:bdr w:val="none" w:sz="0" w:space="0" w:color="auto" w:frame="1"/>
        </w:rPr>
        <w:t>202</w:t>
      </w:r>
      <w:r w:rsidR="007B4A3D">
        <w:rPr>
          <w:rFonts w:ascii="Verdana" w:hAnsi="Verdana" w:cs="Calibri"/>
          <w:color w:val="000000"/>
          <w:bdr w:val="none" w:sz="0" w:space="0" w:color="auto" w:frame="1"/>
        </w:rPr>
        <w:t>2</w:t>
      </w:r>
      <w:r w:rsidRPr="00B74117">
        <w:rPr>
          <w:rFonts w:ascii="Verdana" w:hAnsi="Verdana" w:cs="Calibri"/>
          <w:color w:val="000000"/>
          <w:bdr w:val="none" w:sz="0" w:space="0" w:color="auto" w:frame="1"/>
        </w:rPr>
        <w:t>-202</w:t>
      </w:r>
      <w:r w:rsidR="007B4A3D">
        <w:rPr>
          <w:rFonts w:ascii="Verdana" w:hAnsi="Verdana" w:cs="Calibri"/>
          <w:color w:val="000000"/>
          <w:bdr w:val="none" w:sz="0" w:space="0" w:color="auto" w:frame="1"/>
        </w:rPr>
        <w:t>3</w:t>
      </w:r>
      <w:r w:rsidRPr="00B74117">
        <w:rPr>
          <w:rFonts w:ascii="Verdana" w:hAnsi="Verdana" w:cs="Calibri"/>
          <w:color w:val="000000"/>
          <w:bdr w:val="none" w:sz="0" w:space="0" w:color="auto" w:frame="1"/>
        </w:rPr>
        <w:t xml:space="preserve"> Calendar</w:t>
      </w:r>
    </w:p>
    <w:p w14:paraId="5DE05244" w14:textId="77777777" w:rsidR="00B74117" w:rsidRPr="00B74117" w:rsidRDefault="00E97459" w:rsidP="00E97459">
      <w:pPr>
        <w:numPr>
          <w:ilvl w:val="1"/>
          <w:numId w:val="46"/>
        </w:numPr>
        <w:shd w:val="clear" w:color="auto" w:fill="FFFFFF"/>
        <w:spacing w:line="276" w:lineRule="auto"/>
        <w:textAlignment w:val="baseline"/>
        <w:rPr>
          <w:rFonts w:ascii="Verdana" w:hAnsi="Verdana" w:cs="Calibri"/>
          <w:color w:val="201F1E"/>
        </w:rPr>
      </w:pPr>
      <w:r w:rsidRPr="00B74117">
        <w:rPr>
          <w:rFonts w:ascii="Verdana" w:hAnsi="Verdana" w:cs="Calibri"/>
          <w:color w:val="000000"/>
          <w:bdr w:val="none" w:sz="0" w:space="0" w:color="auto" w:frame="1"/>
        </w:rPr>
        <w:t>Collegiality In Action ASCCC Technical Assistance Visit</w:t>
      </w:r>
    </w:p>
    <w:p w14:paraId="1F2A9005" w14:textId="68A94A14" w:rsidR="00B74117" w:rsidRPr="00B74117" w:rsidRDefault="00B74117" w:rsidP="00B74117">
      <w:pPr>
        <w:shd w:val="clear" w:color="auto" w:fill="FFFFFF"/>
        <w:spacing w:after="75"/>
        <w:ind w:right="150"/>
        <w:rPr>
          <w:rFonts w:ascii="Verdana" w:hAnsi="Verdana"/>
          <w:color w:val="000000"/>
        </w:rPr>
      </w:pPr>
    </w:p>
    <w:p w14:paraId="4A67855D" w14:textId="77777777" w:rsidR="007B4A3D" w:rsidRPr="00B74117" w:rsidRDefault="007B4A3D" w:rsidP="007B4A3D">
      <w:pPr>
        <w:pStyle w:val="ListParagraph"/>
        <w:numPr>
          <w:ilvl w:val="0"/>
          <w:numId w:val="36"/>
        </w:numPr>
        <w:shd w:val="clear" w:color="auto" w:fill="FFFFFF"/>
        <w:spacing w:after="75"/>
        <w:ind w:right="150"/>
        <w:rPr>
          <w:rFonts w:ascii="Verdana" w:hAnsi="Verdana"/>
          <w:color w:val="000000"/>
        </w:rPr>
      </w:pPr>
      <w:r w:rsidRPr="00B74117">
        <w:rPr>
          <w:rFonts w:ascii="Verdana" w:hAnsi="Verdana"/>
          <w:color w:val="000000"/>
          <w:bdr w:val="none" w:sz="0" w:space="0" w:color="auto" w:frame="1"/>
        </w:rPr>
        <w:t>Update on COVID-19 Pandemic and Return to In-Person Instruction, Services, and Brown Act Meetings</w:t>
      </w:r>
    </w:p>
    <w:p w14:paraId="656944A1" w14:textId="319595C3" w:rsidR="006B79AE" w:rsidRPr="00DA40DA" w:rsidRDefault="006B79AE" w:rsidP="006B79AE">
      <w:pPr>
        <w:pStyle w:val="ListParagraph"/>
        <w:numPr>
          <w:ilvl w:val="0"/>
          <w:numId w:val="36"/>
        </w:numPr>
        <w:shd w:val="clear" w:color="auto" w:fill="FFFFFF"/>
        <w:spacing w:after="75"/>
        <w:ind w:right="150"/>
        <w:rPr>
          <w:rFonts w:ascii="Verdana" w:hAnsi="Verdana"/>
          <w:color w:val="000000"/>
          <w:bdr w:val="none" w:sz="0" w:space="0" w:color="auto" w:frame="1"/>
        </w:rPr>
      </w:pPr>
      <w:r w:rsidRPr="00DA40DA">
        <w:rPr>
          <w:rFonts w:ascii="Verdana" w:hAnsi="Verdana"/>
          <w:color w:val="000000"/>
          <w:bdr w:val="none" w:sz="0" w:space="0" w:color="auto" w:frame="1"/>
        </w:rPr>
        <w:t>Update on AB 1705 (Irwin</w:t>
      </w:r>
      <w:r>
        <w:rPr>
          <w:rFonts w:ascii="Verdana" w:hAnsi="Verdana"/>
          <w:color w:val="000000"/>
          <w:bdr w:val="none" w:sz="0" w:space="0" w:color="auto" w:frame="1"/>
        </w:rPr>
        <w:t>, 2022</w:t>
      </w:r>
      <w:r w:rsidRPr="00DA40DA">
        <w:rPr>
          <w:rFonts w:ascii="Verdana" w:hAnsi="Verdana"/>
          <w:color w:val="000000"/>
          <w:bdr w:val="none" w:sz="0" w:space="0" w:color="auto" w:frame="1"/>
        </w:rPr>
        <w:t>)</w:t>
      </w:r>
      <w:r>
        <w:rPr>
          <w:rFonts w:ascii="Verdana" w:hAnsi="Verdana"/>
          <w:color w:val="000000"/>
          <w:bdr w:val="none" w:sz="0" w:space="0" w:color="auto" w:frame="1"/>
        </w:rPr>
        <w:t xml:space="preserve">, Board Position on AB 1705, </w:t>
      </w:r>
      <w:r w:rsidRPr="00DA40DA">
        <w:rPr>
          <w:rFonts w:ascii="Verdana" w:hAnsi="Verdana"/>
          <w:color w:val="000000"/>
          <w:bdr w:val="none" w:sz="0" w:space="0" w:color="auto" w:frame="1"/>
        </w:rPr>
        <w:t>BOT Report on AB 705 Implementation, Additional Indicators to Evaluate Student Outcomes, AB 705 Task Force, Support to improve student outcomes</w:t>
      </w:r>
    </w:p>
    <w:p w14:paraId="3EE3CEFB" w14:textId="4D5ADED9" w:rsidR="00B74117" w:rsidRPr="00B74117" w:rsidRDefault="00B74117" w:rsidP="00B74117">
      <w:pPr>
        <w:pStyle w:val="ListParagraph"/>
        <w:numPr>
          <w:ilvl w:val="0"/>
          <w:numId w:val="36"/>
        </w:numPr>
        <w:shd w:val="clear" w:color="auto" w:fill="FFFFFF"/>
        <w:spacing w:after="75"/>
        <w:ind w:right="150"/>
        <w:rPr>
          <w:rFonts w:ascii="Verdana" w:hAnsi="Verdana"/>
          <w:color w:val="000000"/>
        </w:rPr>
      </w:pPr>
      <w:r w:rsidRPr="00B74117">
        <w:rPr>
          <w:rFonts w:ascii="Verdana" w:hAnsi="Verdana"/>
          <w:color w:val="000000"/>
          <w:bdr w:val="none" w:sz="0" w:space="0" w:color="auto" w:frame="1"/>
        </w:rPr>
        <w:t>Coordination of District Initiatives: Sustainable Environment Institute, Credit for Prior Learning, Guided Pathways, Project MATCH, Online Education Resources, Accreditation, and others</w:t>
      </w:r>
    </w:p>
    <w:p w14:paraId="433ABC9D" w14:textId="77777777" w:rsidR="00DA40DA" w:rsidRPr="00DA40DA" w:rsidRDefault="00B74117" w:rsidP="00DA40DA">
      <w:pPr>
        <w:pStyle w:val="ListParagraph"/>
        <w:numPr>
          <w:ilvl w:val="0"/>
          <w:numId w:val="36"/>
        </w:numPr>
        <w:shd w:val="clear" w:color="auto" w:fill="FFFFFF"/>
        <w:spacing w:after="75"/>
        <w:ind w:right="150"/>
        <w:rPr>
          <w:rFonts w:ascii="Verdana" w:hAnsi="Verdana"/>
          <w:color w:val="000000"/>
        </w:rPr>
      </w:pPr>
      <w:r w:rsidRPr="00B74117">
        <w:rPr>
          <w:rFonts w:ascii="Verdana" w:hAnsi="Verdana"/>
          <w:color w:val="000000"/>
          <w:bdr w:val="none" w:sz="0" w:space="0" w:color="auto" w:frame="1"/>
        </w:rPr>
        <w:t xml:space="preserve">Developing Guidelines for </w:t>
      </w:r>
      <w:proofErr w:type="spellStart"/>
      <w:r w:rsidRPr="00B74117">
        <w:rPr>
          <w:rFonts w:ascii="Verdana" w:hAnsi="Verdana"/>
          <w:color w:val="000000"/>
          <w:bdr w:val="none" w:sz="0" w:space="0" w:color="auto" w:frame="1"/>
        </w:rPr>
        <w:t>Hyflex</w:t>
      </w:r>
      <w:proofErr w:type="spellEnd"/>
      <w:r w:rsidRPr="00B74117">
        <w:rPr>
          <w:rFonts w:ascii="Verdana" w:hAnsi="Verdana"/>
          <w:color w:val="000000"/>
          <w:bdr w:val="none" w:sz="0" w:space="0" w:color="auto" w:frame="1"/>
        </w:rPr>
        <w:t xml:space="preserve"> Modality</w:t>
      </w:r>
    </w:p>
    <w:p w14:paraId="7E8483B1" w14:textId="13C1FEB0" w:rsidR="00B74117" w:rsidRPr="00B74117" w:rsidRDefault="00B74117" w:rsidP="00B74117">
      <w:pPr>
        <w:pStyle w:val="ListParagraph"/>
        <w:numPr>
          <w:ilvl w:val="0"/>
          <w:numId w:val="36"/>
        </w:numPr>
        <w:shd w:val="clear" w:color="auto" w:fill="FFFFFF"/>
        <w:spacing w:after="75"/>
        <w:ind w:right="150"/>
        <w:rPr>
          <w:rFonts w:ascii="Verdana" w:hAnsi="Verdana"/>
          <w:color w:val="000000"/>
        </w:rPr>
      </w:pPr>
      <w:r w:rsidRPr="00B74117">
        <w:rPr>
          <w:rFonts w:ascii="Verdana" w:hAnsi="Verdana"/>
          <w:color w:val="000000"/>
          <w:bdr w:val="none" w:sz="0" w:space="0" w:color="auto" w:frame="1"/>
        </w:rPr>
        <w:t>DAS Goals and Challenges for 2022-2023</w:t>
      </w:r>
    </w:p>
    <w:p w14:paraId="3CBD297E" w14:textId="22E91AE5" w:rsidR="00B74117" w:rsidRPr="00552B3D" w:rsidRDefault="00B74117" w:rsidP="00B74117">
      <w:pPr>
        <w:pStyle w:val="ListParagraph"/>
        <w:numPr>
          <w:ilvl w:val="0"/>
          <w:numId w:val="36"/>
        </w:numPr>
        <w:shd w:val="clear" w:color="auto" w:fill="FFFFFF"/>
        <w:spacing w:after="75"/>
        <w:ind w:right="150"/>
        <w:rPr>
          <w:rFonts w:ascii="Verdana" w:hAnsi="Verdana"/>
          <w:color w:val="000000"/>
        </w:rPr>
      </w:pPr>
      <w:r w:rsidRPr="00B74117">
        <w:rPr>
          <w:rFonts w:ascii="Verdana" w:hAnsi="Verdana"/>
          <w:color w:val="000000"/>
          <w:bdr w:val="none" w:sz="0" w:space="0" w:color="auto" w:frame="1"/>
        </w:rPr>
        <w:t>Update on Administrator Retreat Board Policy</w:t>
      </w:r>
    </w:p>
    <w:p w14:paraId="63B9996F" w14:textId="01B03BFC" w:rsidR="00552B3D" w:rsidRPr="00552B3D" w:rsidRDefault="00552B3D" w:rsidP="00552B3D">
      <w:pPr>
        <w:pStyle w:val="ListParagraph"/>
        <w:numPr>
          <w:ilvl w:val="0"/>
          <w:numId w:val="36"/>
        </w:numPr>
        <w:shd w:val="clear" w:color="auto" w:fill="FFFFFF"/>
        <w:spacing w:after="75"/>
        <w:ind w:right="150"/>
        <w:rPr>
          <w:rFonts w:ascii="Verdana" w:hAnsi="Verdana"/>
          <w:color w:val="000000"/>
          <w:bdr w:val="none" w:sz="0" w:space="0" w:color="auto" w:frame="1"/>
        </w:rPr>
      </w:pPr>
      <w:r w:rsidRPr="00552B3D">
        <w:rPr>
          <w:rFonts w:ascii="Verdana" w:hAnsi="Verdana"/>
          <w:color w:val="000000"/>
          <w:bdr w:val="none" w:sz="0" w:space="0" w:color="auto" w:frame="1"/>
        </w:rPr>
        <w:t>Credit for Prior Learning and Noncredit framework</w:t>
      </w:r>
    </w:p>
    <w:p w14:paraId="20372175" w14:textId="75B9C5F6" w:rsidR="00B74117" w:rsidRPr="00B74117" w:rsidRDefault="00B74117" w:rsidP="00B74117">
      <w:pPr>
        <w:pStyle w:val="ListParagraph"/>
        <w:numPr>
          <w:ilvl w:val="0"/>
          <w:numId w:val="36"/>
        </w:numPr>
        <w:shd w:val="clear" w:color="auto" w:fill="FFFFFF"/>
        <w:spacing w:after="75"/>
        <w:ind w:right="150"/>
        <w:rPr>
          <w:rFonts w:ascii="Verdana" w:hAnsi="Verdana"/>
          <w:color w:val="000000"/>
        </w:rPr>
      </w:pPr>
      <w:r w:rsidRPr="00B74117">
        <w:rPr>
          <w:rFonts w:ascii="Verdana" w:hAnsi="Verdana"/>
          <w:color w:val="000000"/>
          <w:bdr w:val="none" w:sz="0" w:space="0" w:color="auto" w:frame="1"/>
        </w:rPr>
        <w:t>DAS Statement on the Requirement for Faculty to be Certified per LACCD Policy to Teach Online and Instructional Choices for Faculty</w:t>
      </w:r>
    </w:p>
    <w:p w14:paraId="7E0B3741" w14:textId="7F32F3B4" w:rsidR="00B74117" w:rsidRPr="00B74117" w:rsidRDefault="00B74117" w:rsidP="00B74117">
      <w:pPr>
        <w:pStyle w:val="ListParagraph"/>
        <w:numPr>
          <w:ilvl w:val="0"/>
          <w:numId w:val="36"/>
        </w:numPr>
        <w:shd w:val="clear" w:color="auto" w:fill="FFFFFF"/>
        <w:spacing w:after="75"/>
        <w:ind w:right="150"/>
        <w:rPr>
          <w:rFonts w:ascii="Verdana" w:hAnsi="Verdana"/>
          <w:color w:val="000000"/>
        </w:rPr>
      </w:pPr>
      <w:r w:rsidRPr="00B74117">
        <w:rPr>
          <w:rFonts w:ascii="Verdana" w:hAnsi="Verdana"/>
          <w:color w:val="000000"/>
          <w:bdr w:val="none" w:sz="0" w:space="0" w:color="auto" w:frame="1"/>
        </w:rPr>
        <w:t>Implementation of Legislation and Statewide Initiatives: Open Educational Resources Funding; AB 1111 (Common Course Numbering); AB 928 (Student Transfer Reform Act of 2021)</w:t>
      </w:r>
    </w:p>
    <w:p w14:paraId="5A0DE964" w14:textId="4E894290" w:rsidR="003A06B1" w:rsidRPr="00B74117" w:rsidRDefault="00B74117" w:rsidP="00B74117">
      <w:pPr>
        <w:pStyle w:val="ListParagraph"/>
        <w:numPr>
          <w:ilvl w:val="0"/>
          <w:numId w:val="36"/>
        </w:numPr>
        <w:shd w:val="clear" w:color="auto" w:fill="FFFFFF"/>
        <w:spacing w:after="75"/>
        <w:ind w:right="150"/>
        <w:rPr>
          <w:rFonts w:ascii="Verdana" w:hAnsi="Verdana"/>
          <w:color w:val="000000"/>
        </w:rPr>
      </w:pPr>
      <w:r w:rsidRPr="00B74117">
        <w:rPr>
          <w:rFonts w:ascii="Verdana" w:hAnsi="Verdana"/>
          <w:color w:val="000000"/>
          <w:bdr w:val="none" w:sz="0" w:space="0" w:color="auto" w:frame="1"/>
        </w:rPr>
        <w:t>Other Concerns: Items from the Floor, COVID-19 Related Learning Loss</w:t>
      </w:r>
    </w:p>
    <w:p w14:paraId="44119DB4" w14:textId="77777777" w:rsidR="00D616B2" w:rsidRPr="00B74117" w:rsidRDefault="00D616B2" w:rsidP="004A0FA0">
      <w:pPr>
        <w:spacing w:line="276" w:lineRule="auto"/>
        <w:rPr>
          <w:rFonts w:ascii="Verdana" w:hAnsi="Verdana" w:cs="Estrangelo Edessa"/>
          <w:b/>
          <w:u w:val="single"/>
        </w:rPr>
      </w:pPr>
    </w:p>
    <w:p w14:paraId="6B0C8D9E" w14:textId="36004987" w:rsidR="00466984" w:rsidRPr="00B74117" w:rsidRDefault="00466984" w:rsidP="004A0FA0">
      <w:pPr>
        <w:spacing w:line="276" w:lineRule="auto"/>
        <w:rPr>
          <w:rFonts w:ascii="Verdana" w:hAnsi="Verdana" w:cs="Estrangelo Edessa"/>
          <w:b/>
          <w:u w:val="single"/>
        </w:rPr>
      </w:pPr>
      <w:r w:rsidRPr="00B74117">
        <w:rPr>
          <w:rFonts w:ascii="Verdana" w:hAnsi="Verdana" w:cs="Estrangelo Edessa"/>
          <w:b/>
          <w:u w:val="single"/>
        </w:rPr>
        <w:t>Reports</w:t>
      </w:r>
    </w:p>
    <w:p w14:paraId="5BA1DFA2" w14:textId="77777777" w:rsidR="00466984" w:rsidRPr="00B74117" w:rsidRDefault="00466984" w:rsidP="004A0FA0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>Officer Reports: President, 1</w:t>
      </w:r>
      <w:r w:rsidRPr="00B74117">
        <w:rPr>
          <w:rFonts w:ascii="Verdana" w:hAnsi="Verdana" w:cs="Estrangelo Edessa"/>
          <w:vertAlign w:val="superscript"/>
        </w:rPr>
        <w:t>st</w:t>
      </w:r>
      <w:r w:rsidRPr="00B74117">
        <w:rPr>
          <w:rFonts w:ascii="Verdana" w:hAnsi="Verdana" w:cs="Estrangelo Edessa"/>
        </w:rPr>
        <w:t xml:space="preserve"> Vice President, 2</w:t>
      </w:r>
      <w:r w:rsidRPr="00B74117">
        <w:rPr>
          <w:rFonts w:ascii="Verdana" w:hAnsi="Verdana" w:cs="Estrangelo Edessa"/>
          <w:vertAlign w:val="superscript"/>
        </w:rPr>
        <w:t>nd</w:t>
      </w:r>
      <w:r w:rsidRPr="00B74117">
        <w:rPr>
          <w:rFonts w:ascii="Verdana" w:hAnsi="Verdana" w:cs="Estrangelo Edessa"/>
        </w:rPr>
        <w:t xml:space="preserve"> Vice President, Treasurer</w:t>
      </w:r>
    </w:p>
    <w:p w14:paraId="6C0D1FCB" w14:textId="77777777" w:rsidR="00466984" w:rsidRPr="00B74117" w:rsidRDefault="00466984" w:rsidP="004A0FA0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>Other Reports: TPPC, Academic Technology, Professional Development College, Hard-to-convert courses, DE Training Workgroup, Guided Pathways, others</w:t>
      </w:r>
    </w:p>
    <w:p w14:paraId="2B21A76F" w14:textId="498A4F38" w:rsidR="00E82861" w:rsidRPr="00B74117" w:rsidRDefault="00E82861" w:rsidP="006645CF">
      <w:pPr>
        <w:rPr>
          <w:rFonts w:ascii="Verdana" w:hAnsi="Verdana" w:cs="Estrangelo Edessa"/>
          <w:b/>
        </w:rPr>
      </w:pPr>
      <w:r w:rsidRPr="00B74117">
        <w:rPr>
          <w:rFonts w:ascii="Verdana" w:hAnsi="Verdana" w:cs="Estrangelo Edessa"/>
          <w:b/>
        </w:rPr>
        <w:t>Adjourn</w:t>
      </w:r>
    </w:p>
    <w:p w14:paraId="3BB9CFD7" w14:textId="77777777" w:rsidR="00EA3502" w:rsidRPr="00B74117" w:rsidRDefault="00EA3502" w:rsidP="006645CF">
      <w:pPr>
        <w:rPr>
          <w:rFonts w:ascii="Verdana" w:hAnsi="Verdana" w:cs="Estrangelo Edessa"/>
          <w:b/>
        </w:rPr>
      </w:pPr>
    </w:p>
    <w:p w14:paraId="6206B96C" w14:textId="6FDDD933" w:rsidR="003A06B1" w:rsidRPr="00B74117" w:rsidRDefault="008E1BD2" w:rsidP="006D549E">
      <w:pPr>
        <w:rPr>
          <w:rFonts w:ascii="Verdana" w:hAnsi="Verdana" w:cs="Estrangelo Edessa"/>
          <w:b/>
        </w:rPr>
      </w:pPr>
      <w:r w:rsidRPr="00B74117">
        <w:rPr>
          <w:rFonts w:ascii="Verdana" w:hAnsi="Verdana" w:cs="Estrangelo Edessa"/>
          <w:b/>
        </w:rPr>
        <w:t>Upcoming Meetings</w:t>
      </w:r>
    </w:p>
    <w:p w14:paraId="50B8CB89" w14:textId="29FB2A36" w:rsidR="00E97459" w:rsidRPr="00B74117" w:rsidRDefault="004651F8" w:rsidP="001558B5">
      <w:pPr>
        <w:pStyle w:val="ListParagraph"/>
        <w:numPr>
          <w:ilvl w:val="0"/>
          <w:numId w:val="5"/>
        </w:numPr>
        <w:spacing w:before="40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 xml:space="preserve">LACCD Board Meeting: Wednesday, </w:t>
      </w:r>
      <w:r w:rsidR="007B4A3D">
        <w:rPr>
          <w:rFonts w:ascii="Verdana" w:hAnsi="Verdana" w:cs="Estrangelo Edessa"/>
        </w:rPr>
        <w:t>May 4</w:t>
      </w:r>
      <w:r w:rsidRPr="00B74117">
        <w:rPr>
          <w:rFonts w:ascii="Verdana" w:hAnsi="Verdana" w:cs="Estrangelo Edessa"/>
        </w:rPr>
        <w:t>, 2022</w:t>
      </w:r>
    </w:p>
    <w:p w14:paraId="1530A07D" w14:textId="2ACA9CB8" w:rsidR="00AF325F" w:rsidRPr="00B74117" w:rsidRDefault="00EF10D4" w:rsidP="00EF10D4">
      <w:pPr>
        <w:pStyle w:val="ListParagraph"/>
        <w:numPr>
          <w:ilvl w:val="0"/>
          <w:numId w:val="5"/>
        </w:numPr>
        <w:spacing w:before="40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>Board Standing Committees</w:t>
      </w:r>
      <w:r w:rsidR="0001434B" w:rsidRPr="00B74117">
        <w:rPr>
          <w:rFonts w:ascii="Verdana" w:hAnsi="Verdana" w:cs="Estrangelo Edessa"/>
        </w:rPr>
        <w:t>:</w:t>
      </w:r>
      <w:r w:rsidRPr="00B74117">
        <w:rPr>
          <w:rFonts w:ascii="Verdana" w:hAnsi="Verdana" w:cs="Estrangelo Edessa"/>
        </w:rPr>
        <w:t xml:space="preserve"> Wednesday, </w:t>
      </w:r>
      <w:r w:rsidR="007B4A3D">
        <w:rPr>
          <w:rFonts w:ascii="Verdana" w:hAnsi="Verdana" w:cs="Estrangelo Edessa"/>
        </w:rPr>
        <w:t>May 18</w:t>
      </w:r>
      <w:r w:rsidR="004651F8" w:rsidRPr="00B74117">
        <w:rPr>
          <w:rFonts w:ascii="Verdana" w:hAnsi="Verdana" w:cs="Estrangelo Edessa"/>
        </w:rPr>
        <w:t>, 2022</w:t>
      </w:r>
      <w:r w:rsidRPr="00B74117">
        <w:rPr>
          <w:rFonts w:ascii="Verdana" w:hAnsi="Verdana" w:cs="Estrangelo Edessa"/>
        </w:rPr>
        <w:t>-Zoom</w:t>
      </w:r>
    </w:p>
    <w:p w14:paraId="1A633898" w14:textId="1E6F154A" w:rsidR="000E7A96" w:rsidRPr="00B74117" w:rsidRDefault="000E7A96" w:rsidP="00200859">
      <w:pPr>
        <w:pStyle w:val="ListParagraph"/>
        <w:numPr>
          <w:ilvl w:val="0"/>
          <w:numId w:val="5"/>
        </w:numPr>
        <w:spacing w:before="40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 xml:space="preserve">DAS Executive Committee: Friday, </w:t>
      </w:r>
      <w:r w:rsidR="007B4A3D">
        <w:rPr>
          <w:rFonts w:ascii="Verdana" w:hAnsi="Verdana" w:cs="Estrangelo Edessa"/>
        </w:rPr>
        <w:t>June 3</w:t>
      </w:r>
      <w:r w:rsidR="004651F8" w:rsidRPr="00B74117">
        <w:rPr>
          <w:rFonts w:ascii="Verdana" w:hAnsi="Verdana" w:cs="Estrangelo Edessa"/>
        </w:rPr>
        <w:t>, 2022</w:t>
      </w:r>
      <w:r w:rsidRPr="00B74117">
        <w:rPr>
          <w:rFonts w:ascii="Verdana" w:hAnsi="Verdana" w:cs="Estrangelo Edessa"/>
        </w:rPr>
        <w:t>-Zoom</w:t>
      </w:r>
    </w:p>
    <w:p w14:paraId="55C4F005" w14:textId="4A56ADF8" w:rsidR="009B1F98" w:rsidRPr="00B74117" w:rsidRDefault="009B1F98" w:rsidP="009B1F98">
      <w:pPr>
        <w:pStyle w:val="ListParagraph"/>
        <w:numPr>
          <w:ilvl w:val="0"/>
          <w:numId w:val="5"/>
        </w:numPr>
        <w:spacing w:before="40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>Consultation Meeting: Tuesday, May 10, 2021-2:00 pm-Zoom</w:t>
      </w:r>
    </w:p>
    <w:p w14:paraId="56415DC1" w14:textId="77777777" w:rsidR="009B1F98" w:rsidRPr="00B74117" w:rsidRDefault="009B1F98" w:rsidP="009B1F98">
      <w:pPr>
        <w:pStyle w:val="ListParagraph"/>
        <w:numPr>
          <w:ilvl w:val="0"/>
          <w:numId w:val="5"/>
        </w:numPr>
        <w:spacing w:before="40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>District Budget Committee: Wednesday, May 11, 2022-Zoom</w:t>
      </w:r>
    </w:p>
    <w:p w14:paraId="71D8DD46" w14:textId="77777777" w:rsidR="009B1F98" w:rsidRPr="00B74117" w:rsidRDefault="009B1F98" w:rsidP="009B1F98">
      <w:pPr>
        <w:pStyle w:val="ListParagraph"/>
        <w:numPr>
          <w:ilvl w:val="0"/>
          <w:numId w:val="5"/>
        </w:numPr>
        <w:spacing w:before="40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>DAS Meeting: Thursday, May 12, 2022-Zoom</w:t>
      </w:r>
    </w:p>
    <w:p w14:paraId="3EC0A7AF" w14:textId="77C8D8CF" w:rsidR="00E97459" w:rsidRPr="00B74117" w:rsidRDefault="00E97459" w:rsidP="00E97459">
      <w:pPr>
        <w:pStyle w:val="ListParagraph"/>
        <w:numPr>
          <w:ilvl w:val="0"/>
          <w:numId w:val="5"/>
        </w:numPr>
        <w:spacing w:before="40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 xml:space="preserve">ASCCC </w:t>
      </w:r>
      <w:r w:rsidR="009B1F98" w:rsidRPr="00B74117">
        <w:rPr>
          <w:rFonts w:ascii="Verdana" w:hAnsi="Verdana" w:cs="Estrangelo Edessa"/>
        </w:rPr>
        <w:t>2022 Leadership Institute</w:t>
      </w:r>
      <w:r w:rsidRPr="00B74117">
        <w:rPr>
          <w:rFonts w:ascii="Verdana" w:hAnsi="Verdana" w:cs="Estrangelo Edessa"/>
        </w:rPr>
        <w:t xml:space="preserve">: </w:t>
      </w:r>
      <w:r w:rsidR="009B1F98" w:rsidRPr="00B74117">
        <w:rPr>
          <w:rFonts w:ascii="Verdana" w:hAnsi="Verdana" w:cs="Estrangelo Edessa"/>
        </w:rPr>
        <w:t>June 16-18</w:t>
      </w:r>
      <w:r w:rsidRPr="00B74117">
        <w:rPr>
          <w:rFonts w:ascii="Verdana" w:hAnsi="Verdana" w:cs="Estrangelo Edessa"/>
        </w:rPr>
        <w:t>, 2022-</w:t>
      </w:r>
      <w:r w:rsidR="009B1F98" w:rsidRPr="00B74117">
        <w:rPr>
          <w:rFonts w:ascii="Verdana" w:hAnsi="Verdana" w:cs="Estrangelo Edessa"/>
        </w:rPr>
        <w:t>Riverside</w:t>
      </w:r>
    </w:p>
    <w:p w14:paraId="51894D9F" w14:textId="77777777" w:rsidR="00310195" w:rsidRPr="00B74117" w:rsidRDefault="00310195" w:rsidP="0059596A">
      <w:pPr>
        <w:spacing w:before="40"/>
        <w:rPr>
          <w:rFonts w:ascii="Verdana" w:hAnsi="Verdana" w:cs="Estrangelo Edessa"/>
        </w:rPr>
      </w:pPr>
    </w:p>
    <w:p w14:paraId="2351234E" w14:textId="12A347E8" w:rsidR="00E363F7" w:rsidRPr="00B74117" w:rsidRDefault="00E363F7" w:rsidP="00E363F7">
      <w:pPr>
        <w:rPr>
          <w:rFonts w:ascii="Verdana" w:hAnsi="Verdana"/>
        </w:rPr>
      </w:pPr>
      <w:r w:rsidRPr="00B74117">
        <w:rPr>
          <w:rFonts w:ascii="Verdana" w:hAnsi="Verdana"/>
        </w:rPr>
        <w:t>ECHEVEAC@laccd.edu is inviting you to a scheduled Zoom meeting.</w:t>
      </w:r>
    </w:p>
    <w:p w14:paraId="7AC43BC7" w14:textId="5DF0AD70" w:rsidR="00E363F7" w:rsidRPr="00B74117" w:rsidRDefault="00E363F7" w:rsidP="00E363F7">
      <w:pPr>
        <w:rPr>
          <w:rFonts w:ascii="Verdana" w:hAnsi="Verdana"/>
        </w:rPr>
      </w:pPr>
      <w:r w:rsidRPr="00B74117">
        <w:rPr>
          <w:rFonts w:ascii="Verdana" w:hAnsi="Verdana"/>
        </w:rPr>
        <w:t>Topic: DAS Exec Meeting</w:t>
      </w:r>
      <w:r w:rsidR="0059596A" w:rsidRPr="00B74117">
        <w:rPr>
          <w:rFonts w:ascii="Verdana" w:hAnsi="Verdana"/>
        </w:rPr>
        <w:tab/>
        <w:t>Meeting ID: 956 1681 4755</w:t>
      </w:r>
    </w:p>
    <w:p w14:paraId="756FE8CA" w14:textId="53D98276" w:rsidR="00E363F7" w:rsidRPr="00B74117" w:rsidRDefault="00E363F7" w:rsidP="00E363F7">
      <w:pPr>
        <w:rPr>
          <w:rFonts w:ascii="Verdana" w:hAnsi="Verdana"/>
        </w:rPr>
      </w:pPr>
      <w:r w:rsidRPr="00B74117">
        <w:rPr>
          <w:rFonts w:ascii="Verdana" w:hAnsi="Verdana"/>
        </w:rPr>
        <w:t xml:space="preserve">Time: </w:t>
      </w:r>
      <w:r w:rsidR="007B4A3D">
        <w:rPr>
          <w:rFonts w:ascii="Verdana" w:hAnsi="Verdana"/>
        </w:rPr>
        <w:t>May 6</w:t>
      </w:r>
      <w:r w:rsidRPr="00B74117">
        <w:rPr>
          <w:rFonts w:ascii="Verdana" w:hAnsi="Verdana"/>
        </w:rPr>
        <w:t>, 202</w:t>
      </w:r>
      <w:r w:rsidR="004651F8" w:rsidRPr="00B74117">
        <w:rPr>
          <w:rFonts w:ascii="Verdana" w:hAnsi="Verdana"/>
        </w:rPr>
        <w:t>2</w:t>
      </w:r>
      <w:r w:rsidRPr="00B74117">
        <w:rPr>
          <w:rFonts w:ascii="Verdana" w:hAnsi="Verdana"/>
        </w:rPr>
        <w:t xml:space="preserve"> </w:t>
      </w:r>
      <w:r w:rsidR="000E7A96" w:rsidRPr="00B74117">
        <w:rPr>
          <w:rFonts w:ascii="Verdana" w:hAnsi="Verdana"/>
        </w:rPr>
        <w:t>9</w:t>
      </w:r>
      <w:r w:rsidRPr="00B74117">
        <w:rPr>
          <w:rFonts w:ascii="Verdana" w:hAnsi="Verdana"/>
        </w:rPr>
        <w:t>:</w:t>
      </w:r>
      <w:r w:rsidR="000E7A96" w:rsidRPr="00B74117">
        <w:rPr>
          <w:rFonts w:ascii="Verdana" w:hAnsi="Verdana"/>
        </w:rPr>
        <w:t>3</w:t>
      </w:r>
      <w:r w:rsidRPr="00B74117">
        <w:rPr>
          <w:rFonts w:ascii="Verdana" w:hAnsi="Verdana"/>
        </w:rPr>
        <w:t>0 AM Pacific Time (US and Canada)</w:t>
      </w:r>
    </w:p>
    <w:p w14:paraId="162290CE" w14:textId="4D19E6B2" w:rsidR="00E363F7" w:rsidRPr="00B74117" w:rsidRDefault="00E363F7" w:rsidP="00E363F7">
      <w:pPr>
        <w:rPr>
          <w:rFonts w:ascii="Verdana" w:hAnsi="Verdana"/>
        </w:rPr>
      </w:pPr>
      <w:r w:rsidRPr="00B74117">
        <w:rPr>
          <w:rFonts w:ascii="Verdana" w:hAnsi="Verdana"/>
        </w:rPr>
        <w:t>Join Zoom Meeting</w:t>
      </w:r>
      <w:r w:rsidR="00B71C8B" w:rsidRPr="00B74117">
        <w:rPr>
          <w:rFonts w:ascii="Verdana" w:hAnsi="Verdana"/>
        </w:rPr>
        <w:t xml:space="preserve"> </w:t>
      </w:r>
      <w:hyperlink r:id="rId9" w:history="1">
        <w:r w:rsidR="00B71C8B" w:rsidRPr="00B74117">
          <w:rPr>
            <w:rStyle w:val="Hyperlink"/>
            <w:rFonts w:ascii="Verdana" w:hAnsi="Verdana"/>
          </w:rPr>
          <w:t>https://laccd.zoom.us/j/95616814755</w:t>
        </w:r>
      </w:hyperlink>
      <w:r w:rsidRPr="00B74117">
        <w:rPr>
          <w:rFonts w:ascii="Verdana" w:hAnsi="Verdana"/>
        </w:rPr>
        <w:t xml:space="preserve"> </w:t>
      </w:r>
    </w:p>
    <w:p w14:paraId="4A477539" w14:textId="31076C59" w:rsidR="00E363F7" w:rsidRPr="00B74117" w:rsidRDefault="00E363F7" w:rsidP="00E363F7">
      <w:pPr>
        <w:rPr>
          <w:rFonts w:ascii="Verdana" w:hAnsi="Verdana"/>
        </w:rPr>
      </w:pPr>
      <w:r w:rsidRPr="00B74117">
        <w:rPr>
          <w:rFonts w:ascii="Verdana" w:hAnsi="Verdana"/>
        </w:rPr>
        <w:t>One tap mobile</w:t>
      </w:r>
      <w:r w:rsidR="00D7225A" w:rsidRPr="00B74117">
        <w:rPr>
          <w:rFonts w:ascii="Verdana" w:hAnsi="Verdana"/>
        </w:rPr>
        <w:t xml:space="preserve"> </w:t>
      </w:r>
      <w:r w:rsidRPr="00B74117">
        <w:rPr>
          <w:rFonts w:ascii="Verdana" w:hAnsi="Verdana"/>
        </w:rPr>
        <w:t>+</w:t>
      </w:r>
      <w:proofErr w:type="gramStart"/>
      <w:r w:rsidRPr="00B74117">
        <w:rPr>
          <w:rFonts w:ascii="Verdana" w:hAnsi="Verdana"/>
        </w:rPr>
        <w:t>16699006833,,</w:t>
      </w:r>
      <w:proofErr w:type="gramEnd"/>
      <w:r w:rsidRPr="00B74117">
        <w:rPr>
          <w:rFonts w:ascii="Verdana" w:hAnsi="Verdana"/>
        </w:rPr>
        <w:t>95616814755# US (San Jose)</w:t>
      </w:r>
    </w:p>
    <w:p w14:paraId="21F1D7D0" w14:textId="360F7AA8" w:rsidR="00E363F7" w:rsidRPr="00B74117" w:rsidRDefault="00E363F7" w:rsidP="00E363F7">
      <w:pPr>
        <w:rPr>
          <w:rFonts w:ascii="Verdana" w:hAnsi="Verdana"/>
        </w:rPr>
      </w:pPr>
      <w:r w:rsidRPr="00B74117">
        <w:rPr>
          <w:rFonts w:ascii="Verdana" w:hAnsi="Verdana"/>
        </w:rPr>
        <w:t xml:space="preserve">Find your local number: </w:t>
      </w:r>
      <w:hyperlink r:id="rId10" w:history="1">
        <w:r w:rsidR="003D465A" w:rsidRPr="00B74117">
          <w:rPr>
            <w:rStyle w:val="Hyperlink"/>
            <w:rFonts w:ascii="Verdana" w:hAnsi="Verdana"/>
          </w:rPr>
          <w:t>https://laccd.zoom.us/u/aidayxVG</w:t>
        </w:r>
      </w:hyperlink>
      <w:r w:rsidR="003D465A" w:rsidRPr="00B74117">
        <w:rPr>
          <w:rFonts w:ascii="Verdana" w:hAnsi="Verdana"/>
        </w:rPr>
        <w:t xml:space="preserve"> </w:t>
      </w:r>
    </w:p>
    <w:sectPr w:rsidR="00E363F7" w:rsidRPr="00B74117" w:rsidSect="0018453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82FC1" w14:textId="77777777" w:rsidR="00A87C91" w:rsidRDefault="00A87C91" w:rsidP="00C25939">
      <w:r>
        <w:separator/>
      </w:r>
    </w:p>
  </w:endnote>
  <w:endnote w:type="continuationSeparator" w:id="0">
    <w:p w14:paraId="43B873A9" w14:textId="77777777" w:rsidR="00A87C91" w:rsidRDefault="00A87C91" w:rsidP="00C2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7EF70" w14:textId="77777777" w:rsidR="00A87C91" w:rsidRDefault="00A87C91" w:rsidP="00C25939">
      <w:r>
        <w:separator/>
      </w:r>
    </w:p>
  </w:footnote>
  <w:footnote w:type="continuationSeparator" w:id="0">
    <w:p w14:paraId="16A7C06A" w14:textId="77777777" w:rsidR="00A87C91" w:rsidRDefault="00A87C91" w:rsidP="00C2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A79"/>
    <w:multiLevelType w:val="hybridMultilevel"/>
    <w:tmpl w:val="4A7609C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3434E2C"/>
    <w:multiLevelType w:val="hybridMultilevel"/>
    <w:tmpl w:val="896C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6278"/>
    <w:multiLevelType w:val="hybridMultilevel"/>
    <w:tmpl w:val="DA488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10BC"/>
    <w:multiLevelType w:val="multilevel"/>
    <w:tmpl w:val="71A2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C151F"/>
    <w:multiLevelType w:val="hybridMultilevel"/>
    <w:tmpl w:val="EA123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873733"/>
    <w:multiLevelType w:val="multilevel"/>
    <w:tmpl w:val="67A82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50D1F"/>
    <w:multiLevelType w:val="hybridMultilevel"/>
    <w:tmpl w:val="29982E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20A4460"/>
    <w:multiLevelType w:val="hybridMultilevel"/>
    <w:tmpl w:val="B4C8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80F8D"/>
    <w:multiLevelType w:val="hybridMultilevel"/>
    <w:tmpl w:val="78FE4040"/>
    <w:lvl w:ilvl="0" w:tplc="E5884E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5A62FF"/>
    <w:multiLevelType w:val="hybridMultilevel"/>
    <w:tmpl w:val="48F2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764C6"/>
    <w:multiLevelType w:val="hybridMultilevel"/>
    <w:tmpl w:val="A150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97309"/>
    <w:multiLevelType w:val="hybridMultilevel"/>
    <w:tmpl w:val="5E26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D251E"/>
    <w:multiLevelType w:val="multilevel"/>
    <w:tmpl w:val="44B6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3340E1"/>
    <w:multiLevelType w:val="hybridMultilevel"/>
    <w:tmpl w:val="21C8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E01E7"/>
    <w:multiLevelType w:val="hybridMultilevel"/>
    <w:tmpl w:val="67A23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E34027"/>
    <w:multiLevelType w:val="hybridMultilevel"/>
    <w:tmpl w:val="9922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D0DC4"/>
    <w:multiLevelType w:val="hybridMultilevel"/>
    <w:tmpl w:val="1BE6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B2BAE"/>
    <w:multiLevelType w:val="hybridMultilevel"/>
    <w:tmpl w:val="CE0A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160FF"/>
    <w:multiLevelType w:val="hybridMultilevel"/>
    <w:tmpl w:val="B9F4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87708"/>
    <w:multiLevelType w:val="multilevel"/>
    <w:tmpl w:val="81E4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CB253B"/>
    <w:multiLevelType w:val="hybridMultilevel"/>
    <w:tmpl w:val="EF16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B15A7"/>
    <w:multiLevelType w:val="hybridMultilevel"/>
    <w:tmpl w:val="AAD0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B650D9"/>
    <w:multiLevelType w:val="multilevel"/>
    <w:tmpl w:val="B7001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36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B91743"/>
    <w:multiLevelType w:val="hybridMultilevel"/>
    <w:tmpl w:val="107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8747B"/>
    <w:multiLevelType w:val="hybridMultilevel"/>
    <w:tmpl w:val="C59C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774C2"/>
    <w:multiLevelType w:val="hybridMultilevel"/>
    <w:tmpl w:val="D328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2E175B"/>
    <w:multiLevelType w:val="multilevel"/>
    <w:tmpl w:val="661A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4022FC"/>
    <w:multiLevelType w:val="hybridMultilevel"/>
    <w:tmpl w:val="C0E8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E195C"/>
    <w:multiLevelType w:val="hybridMultilevel"/>
    <w:tmpl w:val="03AAD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A7D48"/>
    <w:multiLevelType w:val="multilevel"/>
    <w:tmpl w:val="EE46A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36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DB258F"/>
    <w:multiLevelType w:val="hybridMultilevel"/>
    <w:tmpl w:val="1980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657EA"/>
    <w:multiLevelType w:val="hybridMultilevel"/>
    <w:tmpl w:val="C3925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5B29B9"/>
    <w:multiLevelType w:val="hybridMultilevel"/>
    <w:tmpl w:val="9F10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8A4F37"/>
    <w:multiLevelType w:val="multilevel"/>
    <w:tmpl w:val="6C4A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624CEF"/>
    <w:multiLevelType w:val="hybridMultilevel"/>
    <w:tmpl w:val="4358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13330"/>
    <w:multiLevelType w:val="multilevel"/>
    <w:tmpl w:val="CDAA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35048F"/>
    <w:multiLevelType w:val="hybridMultilevel"/>
    <w:tmpl w:val="28F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1631A0"/>
    <w:multiLevelType w:val="multilevel"/>
    <w:tmpl w:val="EA4ABB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AB0F80"/>
    <w:multiLevelType w:val="multilevel"/>
    <w:tmpl w:val="EE46A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36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4C2725"/>
    <w:multiLevelType w:val="multilevel"/>
    <w:tmpl w:val="EFB0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CB2271"/>
    <w:multiLevelType w:val="hybridMultilevel"/>
    <w:tmpl w:val="26CCA2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48324F7"/>
    <w:multiLevelType w:val="hybridMultilevel"/>
    <w:tmpl w:val="8304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14E09"/>
    <w:multiLevelType w:val="hybridMultilevel"/>
    <w:tmpl w:val="43FEDAF8"/>
    <w:lvl w:ilvl="0" w:tplc="E5884E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F84741"/>
    <w:multiLevelType w:val="hybridMultilevel"/>
    <w:tmpl w:val="77F0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6016C"/>
    <w:multiLevelType w:val="hybridMultilevel"/>
    <w:tmpl w:val="75A4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4106C"/>
    <w:multiLevelType w:val="multilevel"/>
    <w:tmpl w:val="51E88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43"/>
  </w:num>
  <w:num w:numId="4">
    <w:abstractNumId w:val="32"/>
  </w:num>
  <w:num w:numId="5">
    <w:abstractNumId w:val="17"/>
  </w:num>
  <w:num w:numId="6">
    <w:abstractNumId w:val="41"/>
  </w:num>
  <w:num w:numId="7">
    <w:abstractNumId w:val="44"/>
  </w:num>
  <w:num w:numId="8">
    <w:abstractNumId w:val="0"/>
  </w:num>
  <w:num w:numId="9">
    <w:abstractNumId w:val="16"/>
  </w:num>
  <w:num w:numId="10">
    <w:abstractNumId w:val="13"/>
  </w:num>
  <w:num w:numId="11">
    <w:abstractNumId w:val="31"/>
  </w:num>
  <w:num w:numId="12">
    <w:abstractNumId w:val="24"/>
  </w:num>
  <w:num w:numId="13">
    <w:abstractNumId w:val="14"/>
  </w:num>
  <w:num w:numId="14">
    <w:abstractNumId w:val="7"/>
  </w:num>
  <w:num w:numId="15">
    <w:abstractNumId w:val="23"/>
  </w:num>
  <w:num w:numId="16">
    <w:abstractNumId w:val="1"/>
  </w:num>
  <w:num w:numId="17">
    <w:abstractNumId w:val="18"/>
  </w:num>
  <w:num w:numId="18">
    <w:abstractNumId w:val="9"/>
  </w:num>
  <w:num w:numId="19">
    <w:abstractNumId w:val="34"/>
  </w:num>
  <w:num w:numId="20">
    <w:abstractNumId w:val="15"/>
  </w:num>
  <w:num w:numId="21">
    <w:abstractNumId w:val="21"/>
  </w:num>
  <w:num w:numId="22">
    <w:abstractNumId w:val="30"/>
  </w:num>
  <w:num w:numId="23">
    <w:abstractNumId w:val="4"/>
  </w:num>
  <w:num w:numId="24">
    <w:abstractNumId w:val="36"/>
  </w:num>
  <w:num w:numId="25">
    <w:abstractNumId w:val="27"/>
  </w:num>
  <w:num w:numId="26">
    <w:abstractNumId w:val="2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8"/>
  </w:num>
  <w:num w:numId="30">
    <w:abstractNumId w:val="19"/>
  </w:num>
  <w:num w:numId="31">
    <w:abstractNumId w:val="33"/>
  </w:num>
  <w:num w:numId="32">
    <w:abstractNumId w:val="5"/>
  </w:num>
  <w:num w:numId="33">
    <w:abstractNumId w:val="25"/>
  </w:num>
  <w:num w:numId="34">
    <w:abstractNumId w:val="10"/>
  </w:num>
  <w:num w:numId="35">
    <w:abstractNumId w:val="40"/>
  </w:num>
  <w:num w:numId="36">
    <w:abstractNumId w:val="38"/>
  </w:num>
  <w:num w:numId="37">
    <w:abstractNumId w:val="2"/>
  </w:num>
  <w:num w:numId="38">
    <w:abstractNumId w:val="42"/>
  </w:num>
  <w:num w:numId="39">
    <w:abstractNumId w:val="45"/>
  </w:num>
  <w:num w:numId="40">
    <w:abstractNumId w:val="39"/>
  </w:num>
  <w:num w:numId="41">
    <w:abstractNumId w:val="35"/>
  </w:num>
  <w:num w:numId="42">
    <w:abstractNumId w:val="3"/>
  </w:num>
  <w:num w:numId="43">
    <w:abstractNumId w:val="37"/>
  </w:num>
  <w:num w:numId="44">
    <w:abstractNumId w:val="8"/>
  </w:num>
  <w:num w:numId="45">
    <w:abstractNumId w:val="2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3A"/>
    <w:rsid w:val="00000B08"/>
    <w:rsid w:val="0000135A"/>
    <w:rsid w:val="00002842"/>
    <w:rsid w:val="000047D5"/>
    <w:rsid w:val="000104E0"/>
    <w:rsid w:val="00013AEC"/>
    <w:rsid w:val="0001434B"/>
    <w:rsid w:val="00021745"/>
    <w:rsid w:val="00021C7D"/>
    <w:rsid w:val="00041603"/>
    <w:rsid w:val="0004758A"/>
    <w:rsid w:val="000502AA"/>
    <w:rsid w:val="0005073B"/>
    <w:rsid w:val="000564B8"/>
    <w:rsid w:val="00056634"/>
    <w:rsid w:val="00065FC7"/>
    <w:rsid w:val="0006603A"/>
    <w:rsid w:val="00070704"/>
    <w:rsid w:val="00073804"/>
    <w:rsid w:val="00074DFF"/>
    <w:rsid w:val="000764A6"/>
    <w:rsid w:val="0008424D"/>
    <w:rsid w:val="00084CC7"/>
    <w:rsid w:val="00085AA2"/>
    <w:rsid w:val="00085D4C"/>
    <w:rsid w:val="00086667"/>
    <w:rsid w:val="000931BB"/>
    <w:rsid w:val="000A1B63"/>
    <w:rsid w:val="000A5CEB"/>
    <w:rsid w:val="000B060B"/>
    <w:rsid w:val="000C0030"/>
    <w:rsid w:val="000C6FD8"/>
    <w:rsid w:val="000D2F26"/>
    <w:rsid w:val="000D2F44"/>
    <w:rsid w:val="000D4CAF"/>
    <w:rsid w:val="000D72F8"/>
    <w:rsid w:val="000E162A"/>
    <w:rsid w:val="000E7A96"/>
    <w:rsid w:val="000F377A"/>
    <w:rsid w:val="000F3A6B"/>
    <w:rsid w:val="000F4BD1"/>
    <w:rsid w:val="000F5AFD"/>
    <w:rsid w:val="000F609D"/>
    <w:rsid w:val="000F63D0"/>
    <w:rsid w:val="00100069"/>
    <w:rsid w:val="00102550"/>
    <w:rsid w:val="00116BA1"/>
    <w:rsid w:val="00122932"/>
    <w:rsid w:val="00124312"/>
    <w:rsid w:val="001249F2"/>
    <w:rsid w:val="001263BE"/>
    <w:rsid w:val="00140850"/>
    <w:rsid w:val="001409A7"/>
    <w:rsid w:val="0014236B"/>
    <w:rsid w:val="001423E3"/>
    <w:rsid w:val="00153120"/>
    <w:rsid w:val="00154083"/>
    <w:rsid w:val="001558B5"/>
    <w:rsid w:val="0016416D"/>
    <w:rsid w:val="00164B60"/>
    <w:rsid w:val="00166F7D"/>
    <w:rsid w:val="001728D9"/>
    <w:rsid w:val="00172B23"/>
    <w:rsid w:val="0017395E"/>
    <w:rsid w:val="0017707F"/>
    <w:rsid w:val="001817AC"/>
    <w:rsid w:val="0018453E"/>
    <w:rsid w:val="0018487B"/>
    <w:rsid w:val="0018557F"/>
    <w:rsid w:val="00191404"/>
    <w:rsid w:val="00194F3B"/>
    <w:rsid w:val="00196BA9"/>
    <w:rsid w:val="0019769B"/>
    <w:rsid w:val="001B06DE"/>
    <w:rsid w:val="001C5D0E"/>
    <w:rsid w:val="001C6047"/>
    <w:rsid w:val="001C7C2E"/>
    <w:rsid w:val="001D05D3"/>
    <w:rsid w:val="001D1451"/>
    <w:rsid w:val="001D4436"/>
    <w:rsid w:val="001D7F64"/>
    <w:rsid w:val="001E59C0"/>
    <w:rsid w:val="001E69F8"/>
    <w:rsid w:val="001F1C2F"/>
    <w:rsid w:val="001F4727"/>
    <w:rsid w:val="001F5CB2"/>
    <w:rsid w:val="00206121"/>
    <w:rsid w:val="002150F2"/>
    <w:rsid w:val="002252F2"/>
    <w:rsid w:val="00226E6D"/>
    <w:rsid w:val="002413B4"/>
    <w:rsid w:val="0024206C"/>
    <w:rsid w:val="00242CF5"/>
    <w:rsid w:val="00250923"/>
    <w:rsid w:val="0025395E"/>
    <w:rsid w:val="00254F43"/>
    <w:rsid w:val="002579F8"/>
    <w:rsid w:val="00264EE4"/>
    <w:rsid w:val="00267C75"/>
    <w:rsid w:val="002803B1"/>
    <w:rsid w:val="00286FEA"/>
    <w:rsid w:val="00290C3C"/>
    <w:rsid w:val="00292755"/>
    <w:rsid w:val="00293D77"/>
    <w:rsid w:val="00294D52"/>
    <w:rsid w:val="00294FAE"/>
    <w:rsid w:val="002A1F8E"/>
    <w:rsid w:val="002B3DD8"/>
    <w:rsid w:val="002B4773"/>
    <w:rsid w:val="002C1463"/>
    <w:rsid w:val="002C7A9B"/>
    <w:rsid w:val="002D022C"/>
    <w:rsid w:val="002D43A8"/>
    <w:rsid w:val="002D7E34"/>
    <w:rsid w:val="002E3D5A"/>
    <w:rsid w:val="002E7121"/>
    <w:rsid w:val="002E7CBB"/>
    <w:rsid w:val="002F6DA4"/>
    <w:rsid w:val="00301D05"/>
    <w:rsid w:val="00303C04"/>
    <w:rsid w:val="00304911"/>
    <w:rsid w:val="00307060"/>
    <w:rsid w:val="00307079"/>
    <w:rsid w:val="00310195"/>
    <w:rsid w:val="00313E29"/>
    <w:rsid w:val="0032061B"/>
    <w:rsid w:val="00327BE7"/>
    <w:rsid w:val="00332150"/>
    <w:rsid w:val="00340D55"/>
    <w:rsid w:val="00343178"/>
    <w:rsid w:val="00355E27"/>
    <w:rsid w:val="00356C3C"/>
    <w:rsid w:val="00357FB3"/>
    <w:rsid w:val="00363092"/>
    <w:rsid w:val="0036462F"/>
    <w:rsid w:val="00374549"/>
    <w:rsid w:val="00374DDD"/>
    <w:rsid w:val="00381D21"/>
    <w:rsid w:val="0038219F"/>
    <w:rsid w:val="00382251"/>
    <w:rsid w:val="00384743"/>
    <w:rsid w:val="00391981"/>
    <w:rsid w:val="00392F8F"/>
    <w:rsid w:val="003950B4"/>
    <w:rsid w:val="003950D1"/>
    <w:rsid w:val="003A06B1"/>
    <w:rsid w:val="003B23C1"/>
    <w:rsid w:val="003C1AB0"/>
    <w:rsid w:val="003D0EC8"/>
    <w:rsid w:val="003D465A"/>
    <w:rsid w:val="003D50A3"/>
    <w:rsid w:val="003D759D"/>
    <w:rsid w:val="003E165D"/>
    <w:rsid w:val="003E5BBD"/>
    <w:rsid w:val="00400FD0"/>
    <w:rsid w:val="00401A5F"/>
    <w:rsid w:val="004020A5"/>
    <w:rsid w:val="00412C53"/>
    <w:rsid w:val="00413106"/>
    <w:rsid w:val="00413C00"/>
    <w:rsid w:val="00416379"/>
    <w:rsid w:val="00416DB4"/>
    <w:rsid w:val="00417023"/>
    <w:rsid w:val="00421108"/>
    <w:rsid w:val="0042428E"/>
    <w:rsid w:val="00425A0B"/>
    <w:rsid w:val="0043292A"/>
    <w:rsid w:val="004329B0"/>
    <w:rsid w:val="00432B01"/>
    <w:rsid w:val="00440748"/>
    <w:rsid w:val="00442A1C"/>
    <w:rsid w:val="00443AF1"/>
    <w:rsid w:val="004464E6"/>
    <w:rsid w:val="00451A6A"/>
    <w:rsid w:val="0045755B"/>
    <w:rsid w:val="00461B9C"/>
    <w:rsid w:val="00461D03"/>
    <w:rsid w:val="00462D03"/>
    <w:rsid w:val="00463D09"/>
    <w:rsid w:val="004651F8"/>
    <w:rsid w:val="004657F0"/>
    <w:rsid w:val="00466984"/>
    <w:rsid w:val="0047163B"/>
    <w:rsid w:val="0047206E"/>
    <w:rsid w:val="00475EC6"/>
    <w:rsid w:val="00484AA2"/>
    <w:rsid w:val="00486BE6"/>
    <w:rsid w:val="00491FD9"/>
    <w:rsid w:val="00495974"/>
    <w:rsid w:val="004A0FA0"/>
    <w:rsid w:val="004A1022"/>
    <w:rsid w:val="004B34DF"/>
    <w:rsid w:val="004B3DF5"/>
    <w:rsid w:val="004C4901"/>
    <w:rsid w:val="004D0541"/>
    <w:rsid w:val="004D472B"/>
    <w:rsid w:val="004D5236"/>
    <w:rsid w:val="004E7C4C"/>
    <w:rsid w:val="0050151D"/>
    <w:rsid w:val="0050410E"/>
    <w:rsid w:val="00507B5D"/>
    <w:rsid w:val="005128AF"/>
    <w:rsid w:val="00515A37"/>
    <w:rsid w:val="005162C5"/>
    <w:rsid w:val="0052061E"/>
    <w:rsid w:val="00521C97"/>
    <w:rsid w:val="00522A39"/>
    <w:rsid w:val="00524B2E"/>
    <w:rsid w:val="00525F11"/>
    <w:rsid w:val="005306FF"/>
    <w:rsid w:val="0053549A"/>
    <w:rsid w:val="00545018"/>
    <w:rsid w:val="00552B3D"/>
    <w:rsid w:val="005536B7"/>
    <w:rsid w:val="00555F59"/>
    <w:rsid w:val="0055667E"/>
    <w:rsid w:val="00556ABA"/>
    <w:rsid w:val="005570E5"/>
    <w:rsid w:val="00560856"/>
    <w:rsid w:val="00582114"/>
    <w:rsid w:val="005876D0"/>
    <w:rsid w:val="005907EB"/>
    <w:rsid w:val="00590804"/>
    <w:rsid w:val="00594E86"/>
    <w:rsid w:val="0059596A"/>
    <w:rsid w:val="0059631D"/>
    <w:rsid w:val="005A00FB"/>
    <w:rsid w:val="005A27BA"/>
    <w:rsid w:val="005B3AB9"/>
    <w:rsid w:val="005B3DB9"/>
    <w:rsid w:val="005C2E44"/>
    <w:rsid w:val="005C2FFB"/>
    <w:rsid w:val="005C74DF"/>
    <w:rsid w:val="005C7B26"/>
    <w:rsid w:val="005C7D83"/>
    <w:rsid w:val="005D351F"/>
    <w:rsid w:val="005D5421"/>
    <w:rsid w:val="005E7C5F"/>
    <w:rsid w:val="005F2838"/>
    <w:rsid w:val="005F3550"/>
    <w:rsid w:val="00603BE5"/>
    <w:rsid w:val="006118B6"/>
    <w:rsid w:val="00615C94"/>
    <w:rsid w:val="006168E1"/>
    <w:rsid w:val="00617B14"/>
    <w:rsid w:val="0062526F"/>
    <w:rsid w:val="00651A0B"/>
    <w:rsid w:val="0065483E"/>
    <w:rsid w:val="00657E32"/>
    <w:rsid w:val="00660267"/>
    <w:rsid w:val="006645CF"/>
    <w:rsid w:val="00674E20"/>
    <w:rsid w:val="00674F3C"/>
    <w:rsid w:val="00677D21"/>
    <w:rsid w:val="00680CE0"/>
    <w:rsid w:val="00686129"/>
    <w:rsid w:val="00692A96"/>
    <w:rsid w:val="00695B67"/>
    <w:rsid w:val="00697B97"/>
    <w:rsid w:val="006A111B"/>
    <w:rsid w:val="006A6FE2"/>
    <w:rsid w:val="006B03F5"/>
    <w:rsid w:val="006B3CD7"/>
    <w:rsid w:val="006B4DDE"/>
    <w:rsid w:val="006B6516"/>
    <w:rsid w:val="006B79AE"/>
    <w:rsid w:val="006C79A4"/>
    <w:rsid w:val="006C7EB4"/>
    <w:rsid w:val="006D549E"/>
    <w:rsid w:val="006D6A54"/>
    <w:rsid w:val="006E437B"/>
    <w:rsid w:val="006E7E61"/>
    <w:rsid w:val="006F36D9"/>
    <w:rsid w:val="0070452D"/>
    <w:rsid w:val="00704807"/>
    <w:rsid w:val="00710796"/>
    <w:rsid w:val="007124E0"/>
    <w:rsid w:val="007132DE"/>
    <w:rsid w:val="00713BBA"/>
    <w:rsid w:val="00715EA1"/>
    <w:rsid w:val="00717BD7"/>
    <w:rsid w:val="00735165"/>
    <w:rsid w:val="007355AF"/>
    <w:rsid w:val="00736288"/>
    <w:rsid w:val="00745055"/>
    <w:rsid w:val="00745719"/>
    <w:rsid w:val="00747580"/>
    <w:rsid w:val="00747D34"/>
    <w:rsid w:val="007570EA"/>
    <w:rsid w:val="007622D4"/>
    <w:rsid w:val="0076248D"/>
    <w:rsid w:val="00765836"/>
    <w:rsid w:val="00771E2E"/>
    <w:rsid w:val="007849EB"/>
    <w:rsid w:val="00784D73"/>
    <w:rsid w:val="007869E4"/>
    <w:rsid w:val="00786BDB"/>
    <w:rsid w:val="0078789B"/>
    <w:rsid w:val="0079496F"/>
    <w:rsid w:val="00797337"/>
    <w:rsid w:val="007A00F9"/>
    <w:rsid w:val="007A2FB6"/>
    <w:rsid w:val="007A3ADC"/>
    <w:rsid w:val="007A6849"/>
    <w:rsid w:val="007B1DD5"/>
    <w:rsid w:val="007B4A3D"/>
    <w:rsid w:val="007C29B8"/>
    <w:rsid w:val="007C665A"/>
    <w:rsid w:val="007D677F"/>
    <w:rsid w:val="007D7ADD"/>
    <w:rsid w:val="007E568D"/>
    <w:rsid w:val="007F0319"/>
    <w:rsid w:val="007F382A"/>
    <w:rsid w:val="008016D1"/>
    <w:rsid w:val="0080423A"/>
    <w:rsid w:val="0080451D"/>
    <w:rsid w:val="00807FFE"/>
    <w:rsid w:val="00812484"/>
    <w:rsid w:val="00815B1C"/>
    <w:rsid w:val="00817618"/>
    <w:rsid w:val="00822F67"/>
    <w:rsid w:val="00824838"/>
    <w:rsid w:val="00831482"/>
    <w:rsid w:val="008353E8"/>
    <w:rsid w:val="00836665"/>
    <w:rsid w:val="00841565"/>
    <w:rsid w:val="00844360"/>
    <w:rsid w:val="00851B1B"/>
    <w:rsid w:val="008531D1"/>
    <w:rsid w:val="0086097A"/>
    <w:rsid w:val="008641BC"/>
    <w:rsid w:val="0086552B"/>
    <w:rsid w:val="00867AFD"/>
    <w:rsid w:val="00870210"/>
    <w:rsid w:val="008757EB"/>
    <w:rsid w:val="00877C96"/>
    <w:rsid w:val="0088035E"/>
    <w:rsid w:val="008870EF"/>
    <w:rsid w:val="00892E63"/>
    <w:rsid w:val="008A32C6"/>
    <w:rsid w:val="008B1E42"/>
    <w:rsid w:val="008B227A"/>
    <w:rsid w:val="008B27A2"/>
    <w:rsid w:val="008B7067"/>
    <w:rsid w:val="008E15C3"/>
    <w:rsid w:val="008E1BD2"/>
    <w:rsid w:val="008E6ABB"/>
    <w:rsid w:val="008F10D5"/>
    <w:rsid w:val="008F3A0A"/>
    <w:rsid w:val="008F5B38"/>
    <w:rsid w:val="00910404"/>
    <w:rsid w:val="00913286"/>
    <w:rsid w:val="00914F1A"/>
    <w:rsid w:val="00934EC2"/>
    <w:rsid w:val="00952F3C"/>
    <w:rsid w:val="0095598C"/>
    <w:rsid w:val="00961447"/>
    <w:rsid w:val="009662EF"/>
    <w:rsid w:val="00971EA3"/>
    <w:rsid w:val="00980D32"/>
    <w:rsid w:val="00981356"/>
    <w:rsid w:val="009853B8"/>
    <w:rsid w:val="00985F44"/>
    <w:rsid w:val="00992075"/>
    <w:rsid w:val="00992CEB"/>
    <w:rsid w:val="009974B8"/>
    <w:rsid w:val="009A1EB4"/>
    <w:rsid w:val="009B12C1"/>
    <w:rsid w:val="009B1F98"/>
    <w:rsid w:val="009E04A0"/>
    <w:rsid w:val="009E17FA"/>
    <w:rsid w:val="009E258E"/>
    <w:rsid w:val="009E7AB4"/>
    <w:rsid w:val="009F36C2"/>
    <w:rsid w:val="009F4916"/>
    <w:rsid w:val="00A04528"/>
    <w:rsid w:val="00A05C57"/>
    <w:rsid w:val="00A106B0"/>
    <w:rsid w:val="00A244DE"/>
    <w:rsid w:val="00A27228"/>
    <w:rsid w:val="00A35F5D"/>
    <w:rsid w:val="00A3761D"/>
    <w:rsid w:val="00A416B7"/>
    <w:rsid w:val="00A41D9E"/>
    <w:rsid w:val="00A46ECF"/>
    <w:rsid w:val="00A47AF7"/>
    <w:rsid w:val="00A50366"/>
    <w:rsid w:val="00A55BA0"/>
    <w:rsid w:val="00A61851"/>
    <w:rsid w:val="00A65D41"/>
    <w:rsid w:val="00A7102C"/>
    <w:rsid w:val="00A734AC"/>
    <w:rsid w:val="00A73C6F"/>
    <w:rsid w:val="00A82EAA"/>
    <w:rsid w:val="00A861E7"/>
    <w:rsid w:val="00A86D98"/>
    <w:rsid w:val="00A87C91"/>
    <w:rsid w:val="00A94183"/>
    <w:rsid w:val="00AA3EDA"/>
    <w:rsid w:val="00AC0F77"/>
    <w:rsid w:val="00AC56E4"/>
    <w:rsid w:val="00AD0F45"/>
    <w:rsid w:val="00AD4649"/>
    <w:rsid w:val="00AE4A4B"/>
    <w:rsid w:val="00AF254E"/>
    <w:rsid w:val="00AF325F"/>
    <w:rsid w:val="00AF337A"/>
    <w:rsid w:val="00AF641F"/>
    <w:rsid w:val="00AF64B2"/>
    <w:rsid w:val="00AF66FD"/>
    <w:rsid w:val="00B014DB"/>
    <w:rsid w:val="00B160F1"/>
    <w:rsid w:val="00B31785"/>
    <w:rsid w:val="00B3303B"/>
    <w:rsid w:val="00B3641B"/>
    <w:rsid w:val="00B373C2"/>
    <w:rsid w:val="00B4380D"/>
    <w:rsid w:val="00B4605C"/>
    <w:rsid w:val="00B4680F"/>
    <w:rsid w:val="00B509AA"/>
    <w:rsid w:val="00B61A2F"/>
    <w:rsid w:val="00B62637"/>
    <w:rsid w:val="00B644F8"/>
    <w:rsid w:val="00B651D0"/>
    <w:rsid w:val="00B652AF"/>
    <w:rsid w:val="00B71C8B"/>
    <w:rsid w:val="00B74117"/>
    <w:rsid w:val="00B741BE"/>
    <w:rsid w:val="00B744EA"/>
    <w:rsid w:val="00B85DA4"/>
    <w:rsid w:val="00B944B6"/>
    <w:rsid w:val="00B95065"/>
    <w:rsid w:val="00BA142C"/>
    <w:rsid w:val="00BA70D8"/>
    <w:rsid w:val="00BA7BBE"/>
    <w:rsid w:val="00BB60DD"/>
    <w:rsid w:val="00BB7CB7"/>
    <w:rsid w:val="00BC1C9F"/>
    <w:rsid w:val="00BC6E16"/>
    <w:rsid w:val="00BD0271"/>
    <w:rsid w:val="00BD399D"/>
    <w:rsid w:val="00BE0E09"/>
    <w:rsid w:val="00C018E6"/>
    <w:rsid w:val="00C0366D"/>
    <w:rsid w:val="00C04B71"/>
    <w:rsid w:val="00C11403"/>
    <w:rsid w:val="00C146E5"/>
    <w:rsid w:val="00C258DC"/>
    <w:rsid w:val="00C25939"/>
    <w:rsid w:val="00C31D5F"/>
    <w:rsid w:val="00C35A78"/>
    <w:rsid w:val="00C373B3"/>
    <w:rsid w:val="00C559B4"/>
    <w:rsid w:val="00C60451"/>
    <w:rsid w:val="00C6363F"/>
    <w:rsid w:val="00C6729C"/>
    <w:rsid w:val="00C70D70"/>
    <w:rsid w:val="00C8022A"/>
    <w:rsid w:val="00C86098"/>
    <w:rsid w:val="00C90A73"/>
    <w:rsid w:val="00CA2C85"/>
    <w:rsid w:val="00CA37AE"/>
    <w:rsid w:val="00CA3997"/>
    <w:rsid w:val="00CA4999"/>
    <w:rsid w:val="00CB727E"/>
    <w:rsid w:val="00CB7EAF"/>
    <w:rsid w:val="00CC6B8F"/>
    <w:rsid w:val="00CE201C"/>
    <w:rsid w:val="00CE5234"/>
    <w:rsid w:val="00CF07BD"/>
    <w:rsid w:val="00CF0809"/>
    <w:rsid w:val="00CF2929"/>
    <w:rsid w:val="00D14B70"/>
    <w:rsid w:val="00D16F08"/>
    <w:rsid w:val="00D2142C"/>
    <w:rsid w:val="00D2505C"/>
    <w:rsid w:val="00D2539F"/>
    <w:rsid w:val="00D25FD6"/>
    <w:rsid w:val="00D314B5"/>
    <w:rsid w:val="00D4484E"/>
    <w:rsid w:val="00D47101"/>
    <w:rsid w:val="00D47256"/>
    <w:rsid w:val="00D50CAF"/>
    <w:rsid w:val="00D51FBC"/>
    <w:rsid w:val="00D5207C"/>
    <w:rsid w:val="00D616B2"/>
    <w:rsid w:val="00D62789"/>
    <w:rsid w:val="00D66E92"/>
    <w:rsid w:val="00D7225A"/>
    <w:rsid w:val="00D75626"/>
    <w:rsid w:val="00D84C17"/>
    <w:rsid w:val="00D86FD5"/>
    <w:rsid w:val="00D90F55"/>
    <w:rsid w:val="00D97CE1"/>
    <w:rsid w:val="00DA40DA"/>
    <w:rsid w:val="00DA4C66"/>
    <w:rsid w:val="00DA5F58"/>
    <w:rsid w:val="00DB4EB4"/>
    <w:rsid w:val="00DC320D"/>
    <w:rsid w:val="00DC530E"/>
    <w:rsid w:val="00DD0019"/>
    <w:rsid w:val="00DE296B"/>
    <w:rsid w:val="00DE352C"/>
    <w:rsid w:val="00DF29E1"/>
    <w:rsid w:val="00E00CAA"/>
    <w:rsid w:val="00E060B1"/>
    <w:rsid w:val="00E12E88"/>
    <w:rsid w:val="00E16963"/>
    <w:rsid w:val="00E17ECC"/>
    <w:rsid w:val="00E2094E"/>
    <w:rsid w:val="00E30118"/>
    <w:rsid w:val="00E313FF"/>
    <w:rsid w:val="00E363F7"/>
    <w:rsid w:val="00E368D3"/>
    <w:rsid w:val="00E6196F"/>
    <w:rsid w:val="00E63A09"/>
    <w:rsid w:val="00E67FAF"/>
    <w:rsid w:val="00E76644"/>
    <w:rsid w:val="00E81732"/>
    <w:rsid w:val="00E8223D"/>
    <w:rsid w:val="00E82861"/>
    <w:rsid w:val="00E852B8"/>
    <w:rsid w:val="00E91DAF"/>
    <w:rsid w:val="00E932CE"/>
    <w:rsid w:val="00E97459"/>
    <w:rsid w:val="00EA0EC1"/>
    <w:rsid w:val="00EA3502"/>
    <w:rsid w:val="00EA39EE"/>
    <w:rsid w:val="00EB61D4"/>
    <w:rsid w:val="00EC1C36"/>
    <w:rsid w:val="00EC34E0"/>
    <w:rsid w:val="00EC3A5E"/>
    <w:rsid w:val="00ED3ED2"/>
    <w:rsid w:val="00ED4CEC"/>
    <w:rsid w:val="00ED69AD"/>
    <w:rsid w:val="00EE48CA"/>
    <w:rsid w:val="00EE51E5"/>
    <w:rsid w:val="00EF10D4"/>
    <w:rsid w:val="00EF263D"/>
    <w:rsid w:val="00EF73C5"/>
    <w:rsid w:val="00F0368F"/>
    <w:rsid w:val="00F039C1"/>
    <w:rsid w:val="00F03E83"/>
    <w:rsid w:val="00F10622"/>
    <w:rsid w:val="00F11594"/>
    <w:rsid w:val="00F168D2"/>
    <w:rsid w:val="00F23BC6"/>
    <w:rsid w:val="00F26FA7"/>
    <w:rsid w:val="00F31E91"/>
    <w:rsid w:val="00F34864"/>
    <w:rsid w:val="00F358C9"/>
    <w:rsid w:val="00F42D70"/>
    <w:rsid w:val="00F47CC0"/>
    <w:rsid w:val="00F52D95"/>
    <w:rsid w:val="00F55D50"/>
    <w:rsid w:val="00F726A8"/>
    <w:rsid w:val="00F7377F"/>
    <w:rsid w:val="00F765BC"/>
    <w:rsid w:val="00F768B5"/>
    <w:rsid w:val="00F8325B"/>
    <w:rsid w:val="00F871E7"/>
    <w:rsid w:val="00FB1641"/>
    <w:rsid w:val="00FB4FCB"/>
    <w:rsid w:val="00FB5DCA"/>
    <w:rsid w:val="00FB6430"/>
    <w:rsid w:val="00FC082C"/>
    <w:rsid w:val="00FC0E91"/>
    <w:rsid w:val="00FC73D3"/>
    <w:rsid w:val="00FE46C3"/>
    <w:rsid w:val="00FF117F"/>
    <w:rsid w:val="00FF35A1"/>
    <w:rsid w:val="4E69B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43F193"/>
  <w15:docId w15:val="{4DF79A8B-948B-4D9A-A840-CC5E623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B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93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5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93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E5B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61E7"/>
    <w:rPr>
      <w:color w:val="0563C1"/>
      <w:u w:val="single"/>
    </w:rPr>
  </w:style>
  <w:style w:type="paragraph" w:customStyle="1" w:styleId="customizechange">
    <w:name w:val="customize_change"/>
    <w:basedOn w:val="Normal"/>
    <w:rsid w:val="004D05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4D0541"/>
  </w:style>
  <w:style w:type="paragraph" w:styleId="BalloonText">
    <w:name w:val="Balloon Text"/>
    <w:basedOn w:val="Normal"/>
    <w:link w:val="BalloonTextChar"/>
    <w:uiPriority w:val="99"/>
    <w:semiHidden/>
    <w:unhideWhenUsed/>
    <w:rsid w:val="00086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66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7AD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43178"/>
    <w:rPr>
      <w:rFonts w:eastAsiaTheme="minorHAnsi"/>
    </w:rPr>
  </w:style>
  <w:style w:type="paragraph" w:styleId="NoSpacing">
    <w:name w:val="No Spacing"/>
    <w:uiPriority w:val="1"/>
    <w:qFormat/>
    <w:rsid w:val="003D50A3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06B1"/>
    <w:rPr>
      <w:color w:val="605E5C"/>
      <w:shd w:val="clear" w:color="auto" w:fill="E1DFDD"/>
    </w:rPr>
  </w:style>
  <w:style w:type="character" w:customStyle="1" w:styleId="markh07nbumar">
    <w:name w:val="markh07nbumar"/>
    <w:basedOn w:val="DefaultParagraphFont"/>
    <w:rsid w:val="007A3ADC"/>
  </w:style>
  <w:style w:type="character" w:customStyle="1" w:styleId="markigpzsmgrr">
    <w:name w:val="markigpzsmgrr"/>
    <w:basedOn w:val="DefaultParagraphFont"/>
    <w:rsid w:val="007A3ADC"/>
  </w:style>
  <w:style w:type="character" w:customStyle="1" w:styleId="order">
    <w:name w:val="order"/>
    <w:basedOn w:val="DefaultParagraphFont"/>
    <w:rsid w:val="001558B5"/>
  </w:style>
  <w:style w:type="character" w:customStyle="1" w:styleId="Title1">
    <w:name w:val="Title1"/>
    <w:basedOn w:val="DefaultParagraphFont"/>
    <w:rsid w:val="0015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9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22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49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2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0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07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52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7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4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08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10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52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3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7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8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8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86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0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426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79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03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46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701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20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09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87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7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9996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56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26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9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4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17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65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7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61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60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ccd.zoom.us/j/95616814755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laccd.zoom.us/u/aidayx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ccd.zoom.us/j/95616814755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7E919B765174EB24F595FDFAC1032" ma:contentTypeVersion="0" ma:contentTypeDescription="Create a new document." ma:contentTypeScope="" ma:versionID="988213196df29fb3b07edc1859f1be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1DFF01-1E80-403F-A887-8FC2028B581B}"/>
</file>

<file path=customXml/itemProps2.xml><?xml version="1.0" encoding="utf-8"?>
<ds:datastoreItem xmlns:ds="http://schemas.openxmlformats.org/officeDocument/2006/customXml" ds:itemID="{54BAB4F0-783A-4509-9F28-D7C394D523C3}"/>
</file>

<file path=customXml/itemProps3.xml><?xml version="1.0" encoding="utf-8"?>
<ds:datastoreItem xmlns:ds="http://schemas.openxmlformats.org/officeDocument/2006/customXml" ds:itemID="{608AE7C0-CD00-49C6-83D1-F711C0D53FA7}"/>
</file>

<file path=customXml/itemProps4.xml><?xml version="1.0" encoding="utf-8"?>
<ds:datastoreItem xmlns:ds="http://schemas.openxmlformats.org/officeDocument/2006/customXml" ds:itemID="{47E80E13-91A2-46B7-905B-0FF3607C4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LACCD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Brent, Lourdes M.</cp:lastModifiedBy>
  <cp:revision>2</cp:revision>
  <cp:lastPrinted>2021-01-19T12:15:00Z</cp:lastPrinted>
  <dcterms:created xsi:type="dcterms:W3CDTF">2022-05-04T22:11:00Z</dcterms:created>
  <dcterms:modified xsi:type="dcterms:W3CDTF">2022-05-04T22:11:00Z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0x0101002AD7E919B765174EB24F595FDFAC1032</vt:lpwstr>
  </property>
  <property fmtid="{D5CDD505-2E9C-101B-9397-08002B2CF9AE}" pid="3" name="Order">
    <vt:r8>26600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