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C5E5" w14:textId="77777777" w:rsidR="00F449B0" w:rsidRPr="0053089C" w:rsidRDefault="00626E26" w:rsidP="00916EC0">
      <w:pPr>
        <w:rPr>
          <w:rFonts w:ascii="Verdana" w:hAnsi="Verdana"/>
          <w:sz w:val="28"/>
          <w:szCs w:val="28"/>
        </w:rPr>
      </w:pPr>
      <w:bookmarkStart w:id="0" w:name="_GoBack"/>
      <w:bookmarkEnd w:id="0"/>
      <w:r w:rsidRPr="0053089C">
        <w:rPr>
          <w:rFonts w:ascii="Verdana" w:hAnsi="Verdana"/>
          <w:b/>
          <w:color w:val="4F81BD" w:themeColor="accent1"/>
          <w:sz w:val="28"/>
          <w:szCs w:val="28"/>
        </w:rPr>
        <w:t xml:space="preserve">District Academic Senate </w:t>
      </w:r>
      <w:r w:rsidR="00916EC0" w:rsidRPr="0053089C">
        <w:rPr>
          <w:rFonts w:ascii="Verdana" w:hAnsi="Verdana"/>
          <w:b/>
          <w:color w:val="4F81BD" w:themeColor="accent1"/>
          <w:sz w:val="28"/>
          <w:szCs w:val="28"/>
        </w:rPr>
        <w:t>AGENDA</w:t>
      </w:r>
      <w:r w:rsidR="00F449B0" w:rsidRPr="0053089C">
        <w:rPr>
          <w:rFonts w:ascii="Verdana" w:hAnsi="Verdana"/>
          <w:sz w:val="28"/>
          <w:szCs w:val="28"/>
        </w:rPr>
        <w:t xml:space="preserve"> </w:t>
      </w:r>
    </w:p>
    <w:p w14:paraId="53FED595" w14:textId="77777777" w:rsidR="0047348E" w:rsidRPr="00CE4AF8" w:rsidRDefault="00F82077" w:rsidP="00916EC0">
      <w:pPr>
        <w:rPr>
          <w:rFonts w:ascii="Verdana" w:hAnsi="Verdana"/>
          <w:sz w:val="20"/>
          <w:szCs w:val="20"/>
        </w:rPr>
      </w:pPr>
      <w:r>
        <w:rPr>
          <w:rFonts w:ascii="Verdana" w:hAnsi="Verdana"/>
          <w:sz w:val="20"/>
          <w:szCs w:val="20"/>
        </w:rPr>
        <w:t>T</w:t>
      </w:r>
      <w:r w:rsidR="00657DC3">
        <w:rPr>
          <w:rFonts w:ascii="Verdana" w:hAnsi="Verdana"/>
          <w:sz w:val="20"/>
          <w:szCs w:val="20"/>
        </w:rPr>
        <w:t xml:space="preserve">hursday, February 9, 2017 12:30-1:30 Lunch </w:t>
      </w:r>
      <w:r>
        <w:rPr>
          <w:rFonts w:ascii="Verdana" w:hAnsi="Verdana"/>
          <w:sz w:val="20"/>
          <w:szCs w:val="20"/>
        </w:rPr>
        <w:t xml:space="preserve">– </w:t>
      </w:r>
      <w:r w:rsidR="00657DC3">
        <w:rPr>
          <w:rFonts w:ascii="Verdana" w:hAnsi="Verdana"/>
          <w:sz w:val="20"/>
          <w:szCs w:val="20"/>
        </w:rPr>
        <w:t xml:space="preserve">1:30 - </w:t>
      </w:r>
      <w:r>
        <w:rPr>
          <w:rFonts w:ascii="Verdana" w:hAnsi="Verdana"/>
          <w:sz w:val="20"/>
          <w:szCs w:val="20"/>
        </w:rPr>
        <w:t xml:space="preserve">3:30PM </w:t>
      </w:r>
      <w:r w:rsidRPr="00657DC3">
        <w:rPr>
          <w:rFonts w:ascii="Verdana" w:hAnsi="Verdana"/>
          <w:sz w:val="20"/>
          <w:szCs w:val="20"/>
          <w:highlight w:val="yellow"/>
        </w:rPr>
        <w:t xml:space="preserve">Los Angeles Valley College Admin Bldg. </w:t>
      </w:r>
      <w:r w:rsidR="00657DC3" w:rsidRPr="00657DC3">
        <w:rPr>
          <w:rFonts w:ascii="Verdana" w:hAnsi="Verdana"/>
          <w:sz w:val="20"/>
          <w:szCs w:val="20"/>
          <w:highlight w:val="yellow"/>
        </w:rPr>
        <w:t xml:space="preserve">New </w:t>
      </w:r>
      <w:r w:rsidRPr="00657DC3">
        <w:rPr>
          <w:rFonts w:ascii="Verdana" w:hAnsi="Verdana"/>
          <w:sz w:val="20"/>
          <w:szCs w:val="20"/>
          <w:highlight w:val="yellow"/>
        </w:rPr>
        <w:t>Senate Office</w:t>
      </w:r>
    </w:p>
    <w:p w14:paraId="7254847A" w14:textId="77777777" w:rsidR="00916EC0" w:rsidRPr="00CE4AF8" w:rsidRDefault="000212CB" w:rsidP="00916EC0">
      <w:pPr>
        <w:rPr>
          <w:rFonts w:ascii="Verdana" w:hAnsi="Verdana"/>
          <w:sz w:val="20"/>
          <w:szCs w:val="20"/>
        </w:rPr>
      </w:pPr>
      <w:r>
        <w:rPr>
          <w:rFonts w:ascii="Verdana" w:hAnsi="Verdana"/>
          <w:sz w:val="20"/>
          <w:szCs w:val="20"/>
        </w:rPr>
        <w:t>Parking</w:t>
      </w:r>
      <w:r w:rsidR="00F82077">
        <w:rPr>
          <w:rFonts w:ascii="Verdana" w:hAnsi="Verdana"/>
          <w:sz w:val="20"/>
          <w:szCs w:val="20"/>
        </w:rPr>
        <w:t xml:space="preserve"> on campus with District tag</w:t>
      </w:r>
      <w:r w:rsidR="00657DC3">
        <w:rPr>
          <w:rFonts w:ascii="Verdana" w:hAnsi="Verdana"/>
          <w:sz w:val="20"/>
          <w:szCs w:val="20"/>
        </w:rPr>
        <w:t xml:space="preserve"> in new structure</w:t>
      </w:r>
    </w:p>
    <w:p w14:paraId="2F6B23DF" w14:textId="77777777" w:rsidR="000212CB" w:rsidRDefault="000212CB" w:rsidP="00916EC0">
      <w:pPr>
        <w:rPr>
          <w:rFonts w:ascii="Verdana" w:hAnsi="Verdana"/>
          <w:sz w:val="20"/>
          <w:szCs w:val="20"/>
        </w:rPr>
      </w:pPr>
    </w:p>
    <w:p w14:paraId="3C4BFD0D" w14:textId="77777777" w:rsidR="00916EC0" w:rsidRPr="00CE4AF8" w:rsidRDefault="00916EC0" w:rsidP="00916EC0">
      <w:pPr>
        <w:rPr>
          <w:rFonts w:ascii="Verdana" w:hAnsi="Verdana"/>
          <w:sz w:val="20"/>
          <w:szCs w:val="20"/>
        </w:rPr>
      </w:pPr>
      <w:r w:rsidRPr="00CE4AF8">
        <w:rPr>
          <w:rFonts w:ascii="Verdana" w:hAnsi="Verdana"/>
          <w:sz w:val="20"/>
          <w:szCs w:val="20"/>
        </w:rPr>
        <w:t>Call to Order</w:t>
      </w:r>
    </w:p>
    <w:p w14:paraId="4A37A9CC" w14:textId="77777777" w:rsidR="00916EC0" w:rsidRPr="00CE4AF8" w:rsidRDefault="00916EC0" w:rsidP="00916EC0">
      <w:pPr>
        <w:rPr>
          <w:rFonts w:ascii="Verdana" w:hAnsi="Verdana"/>
          <w:sz w:val="20"/>
          <w:szCs w:val="20"/>
        </w:rPr>
      </w:pPr>
      <w:r w:rsidRPr="00CE4AF8">
        <w:rPr>
          <w:rFonts w:ascii="Verdana" w:hAnsi="Verdana"/>
          <w:sz w:val="20"/>
          <w:szCs w:val="20"/>
        </w:rPr>
        <w:t>Approval of the Agenda</w:t>
      </w:r>
      <w:r w:rsidR="00CE4AF8" w:rsidRPr="00CE4AF8">
        <w:rPr>
          <w:rFonts w:ascii="Verdana" w:hAnsi="Verdana"/>
          <w:sz w:val="20"/>
          <w:szCs w:val="20"/>
        </w:rPr>
        <w:t xml:space="preserve"> and </w:t>
      </w:r>
      <w:r w:rsidRPr="00CE4AF8">
        <w:rPr>
          <w:rFonts w:ascii="Verdana" w:hAnsi="Verdana"/>
          <w:sz w:val="20"/>
          <w:szCs w:val="20"/>
        </w:rPr>
        <w:t>Minutes</w:t>
      </w:r>
      <w:r w:rsidR="00F82077">
        <w:rPr>
          <w:rFonts w:ascii="Verdana" w:hAnsi="Verdana"/>
          <w:sz w:val="20"/>
          <w:szCs w:val="20"/>
        </w:rPr>
        <w:t xml:space="preserve"> of December </w:t>
      </w:r>
      <w:r w:rsidR="00EC533E">
        <w:rPr>
          <w:rFonts w:ascii="Verdana" w:hAnsi="Verdana"/>
          <w:sz w:val="20"/>
          <w:szCs w:val="20"/>
        </w:rPr>
        <w:t>8, 2017 @ELAC</w:t>
      </w:r>
    </w:p>
    <w:p w14:paraId="5479DB4A" w14:textId="77777777" w:rsidR="00397610" w:rsidRDefault="00397610" w:rsidP="00916EC0">
      <w:pPr>
        <w:rPr>
          <w:rFonts w:ascii="Verdana" w:hAnsi="Verdana"/>
          <w:sz w:val="20"/>
          <w:szCs w:val="20"/>
        </w:rPr>
      </w:pPr>
      <w:r w:rsidRPr="00CE4AF8">
        <w:rPr>
          <w:rFonts w:ascii="Verdana" w:hAnsi="Verdana"/>
          <w:sz w:val="20"/>
          <w:szCs w:val="20"/>
        </w:rPr>
        <w:t>Public Speaker(s)</w:t>
      </w:r>
      <w:r w:rsidR="006A6DA4" w:rsidRPr="00CE4AF8">
        <w:rPr>
          <w:rFonts w:ascii="Verdana" w:hAnsi="Verdana"/>
          <w:sz w:val="20"/>
          <w:szCs w:val="20"/>
        </w:rPr>
        <w:t xml:space="preserve"> </w:t>
      </w:r>
      <w:r w:rsidR="00AC59C6">
        <w:rPr>
          <w:rFonts w:ascii="Verdana" w:hAnsi="Verdana"/>
          <w:sz w:val="20"/>
          <w:szCs w:val="20"/>
        </w:rPr>
        <w:t>: Joanna Zimring-Towne, LA College Promise</w:t>
      </w:r>
    </w:p>
    <w:p w14:paraId="61DE7A1A" w14:textId="77777777" w:rsidR="00916EC0" w:rsidRPr="00CE4AF8" w:rsidRDefault="00916EC0" w:rsidP="00916EC0">
      <w:pPr>
        <w:rPr>
          <w:rFonts w:ascii="Verdana" w:hAnsi="Verdana"/>
          <w:sz w:val="20"/>
          <w:szCs w:val="20"/>
        </w:rPr>
      </w:pPr>
    </w:p>
    <w:p w14:paraId="2EFF1794" w14:textId="77777777" w:rsidR="001A12FD" w:rsidRDefault="001A12FD" w:rsidP="00916EC0">
      <w:pPr>
        <w:rPr>
          <w:rFonts w:ascii="Verdana" w:hAnsi="Verdana"/>
          <w:sz w:val="20"/>
          <w:szCs w:val="20"/>
        </w:rPr>
      </w:pPr>
      <w:r>
        <w:rPr>
          <w:rFonts w:ascii="Verdana" w:hAnsi="Verdana"/>
          <w:sz w:val="20"/>
          <w:szCs w:val="20"/>
        </w:rPr>
        <w:t>Action Items</w:t>
      </w:r>
    </w:p>
    <w:p w14:paraId="0B386455" w14:textId="77777777" w:rsidR="00EC533E" w:rsidRDefault="00EC533E" w:rsidP="00916EC0">
      <w:pPr>
        <w:rPr>
          <w:rFonts w:ascii="Verdana" w:hAnsi="Verdana"/>
          <w:sz w:val="20"/>
          <w:szCs w:val="20"/>
        </w:rPr>
      </w:pPr>
      <w:r>
        <w:rPr>
          <w:rFonts w:ascii="Verdana" w:hAnsi="Verdana"/>
          <w:sz w:val="20"/>
          <w:szCs w:val="20"/>
        </w:rPr>
        <w:tab/>
        <w:t>Emergency Resolution in Support of Our Students</w:t>
      </w:r>
    </w:p>
    <w:p w14:paraId="0D6DC302" w14:textId="77777777" w:rsidR="00D14FAC" w:rsidRDefault="00657DC3" w:rsidP="00916EC0">
      <w:pPr>
        <w:rPr>
          <w:rFonts w:ascii="Verdana" w:hAnsi="Verdana"/>
          <w:sz w:val="20"/>
          <w:szCs w:val="20"/>
        </w:rPr>
      </w:pPr>
      <w:r>
        <w:rPr>
          <w:rFonts w:ascii="Verdana" w:hAnsi="Verdana"/>
          <w:sz w:val="20"/>
          <w:szCs w:val="20"/>
        </w:rPr>
        <w:tab/>
        <w:t>Emergency Resolution on Adjunct Hiring Policy</w:t>
      </w:r>
    </w:p>
    <w:p w14:paraId="46DEEB0F" w14:textId="77777777" w:rsidR="00D14FAC" w:rsidRDefault="00D14FAC" w:rsidP="00916EC0">
      <w:pPr>
        <w:rPr>
          <w:rFonts w:ascii="Verdana" w:hAnsi="Verdana"/>
          <w:sz w:val="20"/>
          <w:szCs w:val="20"/>
        </w:rPr>
      </w:pPr>
      <w:r>
        <w:rPr>
          <w:rFonts w:ascii="Verdana" w:hAnsi="Verdana"/>
          <w:sz w:val="20"/>
          <w:szCs w:val="20"/>
        </w:rPr>
        <w:tab/>
        <w:t>Bylaws changes – Academic Tech. &amp; PDC</w:t>
      </w:r>
    </w:p>
    <w:p w14:paraId="70EC754A" w14:textId="77777777" w:rsidR="001A12FD" w:rsidRDefault="00D14FAC" w:rsidP="00916EC0">
      <w:pPr>
        <w:rPr>
          <w:rFonts w:ascii="Verdana" w:hAnsi="Verdana"/>
          <w:sz w:val="20"/>
          <w:szCs w:val="20"/>
        </w:rPr>
      </w:pPr>
      <w:r>
        <w:rPr>
          <w:rFonts w:ascii="Verdana" w:hAnsi="Verdana"/>
          <w:sz w:val="20"/>
          <w:szCs w:val="20"/>
        </w:rPr>
        <w:tab/>
        <w:t>ASCCC Dues and Accountability Resolution</w:t>
      </w:r>
      <w:r w:rsidR="00EC533E">
        <w:rPr>
          <w:rFonts w:ascii="Verdana" w:hAnsi="Verdana"/>
          <w:sz w:val="20"/>
          <w:szCs w:val="20"/>
        </w:rPr>
        <w:tab/>
      </w:r>
    </w:p>
    <w:p w14:paraId="3A5C85BA" w14:textId="77777777" w:rsidR="000212CB" w:rsidRDefault="000212CB" w:rsidP="00916EC0">
      <w:pPr>
        <w:rPr>
          <w:rFonts w:ascii="Verdana" w:hAnsi="Verdana"/>
          <w:sz w:val="20"/>
          <w:szCs w:val="20"/>
        </w:rPr>
      </w:pPr>
    </w:p>
    <w:p w14:paraId="0A831581" w14:textId="77777777" w:rsidR="00916EC0" w:rsidRPr="00CE4AF8" w:rsidRDefault="00916EC0" w:rsidP="00916EC0">
      <w:pPr>
        <w:rPr>
          <w:rFonts w:ascii="Verdana" w:hAnsi="Verdana"/>
          <w:sz w:val="20"/>
          <w:szCs w:val="20"/>
        </w:rPr>
      </w:pPr>
      <w:r w:rsidRPr="00CE4AF8">
        <w:rPr>
          <w:rFonts w:ascii="Verdana" w:hAnsi="Verdana"/>
          <w:sz w:val="20"/>
          <w:szCs w:val="20"/>
        </w:rPr>
        <w:t>Old Business</w:t>
      </w:r>
    </w:p>
    <w:p w14:paraId="61DC9CAD" w14:textId="77777777" w:rsidR="0027193B" w:rsidRDefault="00BB06B3" w:rsidP="000212CB">
      <w:pPr>
        <w:rPr>
          <w:rFonts w:ascii="Verdana" w:hAnsi="Verdana"/>
          <w:sz w:val="20"/>
          <w:szCs w:val="20"/>
        </w:rPr>
      </w:pPr>
      <w:r>
        <w:rPr>
          <w:rFonts w:ascii="Verdana" w:hAnsi="Verdana"/>
          <w:sz w:val="20"/>
          <w:szCs w:val="20"/>
        </w:rPr>
        <w:tab/>
      </w:r>
      <w:r w:rsidR="0024077E">
        <w:rPr>
          <w:rFonts w:ascii="Verdana" w:hAnsi="Verdana"/>
          <w:sz w:val="20"/>
          <w:szCs w:val="20"/>
        </w:rPr>
        <w:t>Discipline Day, February 24, 2017 @ LACC Student Union 8:30AM to 3:00PM</w:t>
      </w:r>
    </w:p>
    <w:p w14:paraId="67737622" w14:textId="77777777" w:rsidR="00D14FAC" w:rsidRDefault="00D14FAC" w:rsidP="000212CB">
      <w:pPr>
        <w:rPr>
          <w:rFonts w:ascii="Verdana" w:hAnsi="Verdana"/>
          <w:sz w:val="20"/>
          <w:szCs w:val="20"/>
        </w:rPr>
      </w:pPr>
      <w:r>
        <w:rPr>
          <w:rFonts w:ascii="Verdana" w:hAnsi="Verdana"/>
          <w:sz w:val="20"/>
          <w:szCs w:val="20"/>
        </w:rPr>
        <w:tab/>
        <w:t xml:space="preserve">PreparED (Intellus-CBT) </w:t>
      </w:r>
      <w:r w:rsidR="00285108">
        <w:rPr>
          <w:rFonts w:ascii="Verdana" w:hAnsi="Verdana"/>
          <w:sz w:val="20"/>
          <w:szCs w:val="20"/>
        </w:rPr>
        <w:t>@</w:t>
      </w:r>
      <w:r>
        <w:rPr>
          <w:rFonts w:ascii="Verdana" w:hAnsi="Verdana"/>
          <w:sz w:val="20"/>
          <w:szCs w:val="20"/>
        </w:rPr>
        <w:t xml:space="preserve"> LAMC, LASC, LAVC and ELAC</w:t>
      </w:r>
    </w:p>
    <w:p w14:paraId="5387D5A9" w14:textId="77777777" w:rsidR="00D14FAC" w:rsidRDefault="00D14FAC" w:rsidP="000212CB">
      <w:pPr>
        <w:rPr>
          <w:rFonts w:ascii="Verdana" w:hAnsi="Verdana"/>
          <w:sz w:val="20"/>
          <w:szCs w:val="20"/>
        </w:rPr>
      </w:pPr>
      <w:r>
        <w:rPr>
          <w:rFonts w:ascii="Verdana" w:hAnsi="Verdana"/>
          <w:sz w:val="20"/>
          <w:szCs w:val="20"/>
        </w:rPr>
        <w:tab/>
        <w:t>Election Committee report and Attendance/Verification of eligible voters</w:t>
      </w:r>
    </w:p>
    <w:p w14:paraId="1D1C9009" w14:textId="77777777" w:rsidR="00BB06B3" w:rsidRPr="00CE4AF8" w:rsidRDefault="00BB06B3" w:rsidP="00916EC0">
      <w:pPr>
        <w:rPr>
          <w:rFonts w:ascii="Verdana" w:hAnsi="Verdana"/>
          <w:sz w:val="20"/>
          <w:szCs w:val="20"/>
        </w:rPr>
      </w:pPr>
    </w:p>
    <w:p w14:paraId="6BCE625D" w14:textId="77777777" w:rsidR="00916EC0" w:rsidRDefault="00916EC0" w:rsidP="00916EC0">
      <w:pPr>
        <w:rPr>
          <w:rFonts w:ascii="Verdana" w:hAnsi="Verdana"/>
          <w:color w:val="000000"/>
          <w:sz w:val="20"/>
          <w:szCs w:val="20"/>
        </w:rPr>
      </w:pPr>
      <w:r w:rsidRPr="00CE4AF8">
        <w:rPr>
          <w:rFonts w:ascii="Verdana" w:hAnsi="Verdana"/>
          <w:sz w:val="20"/>
          <w:szCs w:val="20"/>
        </w:rPr>
        <w:t>New Business</w:t>
      </w:r>
      <w:r w:rsidR="00E90BD7" w:rsidRPr="00CE4AF8">
        <w:rPr>
          <w:rFonts w:ascii="Verdana" w:hAnsi="Verdana"/>
          <w:color w:val="000000"/>
          <w:sz w:val="20"/>
          <w:szCs w:val="20"/>
        </w:rPr>
        <w:t xml:space="preserve"> </w:t>
      </w:r>
    </w:p>
    <w:p w14:paraId="67A0735B" w14:textId="77777777" w:rsidR="0027193B" w:rsidRDefault="009D73F9" w:rsidP="000212CB">
      <w:pPr>
        <w:rPr>
          <w:rFonts w:ascii="Verdana" w:hAnsi="Verdana"/>
          <w:color w:val="000000"/>
          <w:sz w:val="20"/>
          <w:szCs w:val="20"/>
        </w:rPr>
      </w:pPr>
      <w:r>
        <w:rPr>
          <w:rFonts w:ascii="Verdana" w:hAnsi="Verdana"/>
          <w:color w:val="000000"/>
          <w:sz w:val="20"/>
          <w:szCs w:val="20"/>
        </w:rPr>
        <w:tab/>
      </w:r>
      <w:r w:rsidR="0024077E">
        <w:rPr>
          <w:rFonts w:ascii="Verdana" w:hAnsi="Verdana"/>
          <w:color w:val="000000"/>
          <w:sz w:val="20"/>
          <w:szCs w:val="20"/>
        </w:rPr>
        <w:t>Brown Act for Consultation – new process</w:t>
      </w:r>
    </w:p>
    <w:p w14:paraId="117667B7" w14:textId="77777777" w:rsidR="00285108" w:rsidRDefault="00285108" w:rsidP="000212CB">
      <w:pPr>
        <w:rPr>
          <w:rFonts w:ascii="Verdana" w:hAnsi="Verdana"/>
          <w:color w:val="000000"/>
          <w:sz w:val="20"/>
          <w:szCs w:val="20"/>
        </w:rPr>
      </w:pPr>
      <w:r>
        <w:rPr>
          <w:rFonts w:ascii="Verdana" w:hAnsi="Verdana"/>
          <w:color w:val="000000"/>
          <w:sz w:val="20"/>
          <w:szCs w:val="20"/>
        </w:rPr>
        <w:tab/>
        <w:t>Wolfram Mathematica – new contract approved</w:t>
      </w:r>
    </w:p>
    <w:p w14:paraId="0675A26A" w14:textId="77777777" w:rsidR="00F95194" w:rsidRDefault="00F95194" w:rsidP="000212CB">
      <w:pPr>
        <w:rPr>
          <w:rFonts w:ascii="Verdana" w:hAnsi="Verdana"/>
          <w:sz w:val="20"/>
          <w:szCs w:val="20"/>
        </w:rPr>
      </w:pPr>
      <w:r>
        <w:rPr>
          <w:rFonts w:ascii="Verdana" w:hAnsi="Verdana"/>
          <w:color w:val="000000"/>
          <w:sz w:val="20"/>
          <w:szCs w:val="20"/>
        </w:rPr>
        <w:tab/>
        <w:t>Early Retirement update</w:t>
      </w:r>
    </w:p>
    <w:p w14:paraId="69E46232" w14:textId="77777777" w:rsidR="005C2493" w:rsidRPr="00CE4AF8" w:rsidRDefault="005C2493" w:rsidP="00916EC0">
      <w:pPr>
        <w:rPr>
          <w:rFonts w:ascii="Verdana" w:hAnsi="Verdana"/>
          <w:sz w:val="20"/>
          <w:szCs w:val="20"/>
        </w:rPr>
      </w:pPr>
    </w:p>
    <w:p w14:paraId="79980003" w14:textId="77777777" w:rsidR="00916EC0" w:rsidRPr="00CE4AF8" w:rsidRDefault="00916EC0" w:rsidP="00916EC0">
      <w:pPr>
        <w:rPr>
          <w:rFonts w:ascii="Verdana" w:hAnsi="Verdana"/>
          <w:sz w:val="20"/>
          <w:szCs w:val="20"/>
        </w:rPr>
      </w:pPr>
      <w:r w:rsidRPr="00CE4AF8">
        <w:rPr>
          <w:rFonts w:ascii="Verdana" w:hAnsi="Verdana"/>
          <w:sz w:val="20"/>
          <w:szCs w:val="20"/>
        </w:rPr>
        <w:t xml:space="preserve">Reports </w:t>
      </w:r>
    </w:p>
    <w:p w14:paraId="574569DA" w14:textId="77777777" w:rsidR="00775695" w:rsidRPr="00CE4AF8" w:rsidRDefault="001463B6" w:rsidP="000212CB">
      <w:pPr>
        <w:rPr>
          <w:rFonts w:ascii="Verdana" w:hAnsi="Verdana"/>
          <w:sz w:val="20"/>
          <w:szCs w:val="20"/>
        </w:rPr>
      </w:pPr>
      <w:r w:rsidRPr="00CE4AF8">
        <w:rPr>
          <w:rFonts w:ascii="Verdana" w:hAnsi="Verdana"/>
          <w:sz w:val="20"/>
          <w:szCs w:val="20"/>
        </w:rPr>
        <w:tab/>
        <w:t xml:space="preserve">President’s Report </w:t>
      </w:r>
      <w:r w:rsidR="00EC533E">
        <w:rPr>
          <w:rFonts w:ascii="Verdana" w:hAnsi="Verdana"/>
          <w:sz w:val="20"/>
          <w:szCs w:val="20"/>
        </w:rPr>
        <w:t>–</w:t>
      </w:r>
      <w:r w:rsidR="003C074C">
        <w:rPr>
          <w:rFonts w:ascii="Verdana" w:hAnsi="Verdana"/>
          <w:sz w:val="20"/>
          <w:szCs w:val="20"/>
        </w:rPr>
        <w:t xml:space="preserve"> </w:t>
      </w:r>
      <w:r w:rsidR="00EC533E">
        <w:rPr>
          <w:rFonts w:ascii="Verdana" w:hAnsi="Verdana"/>
          <w:sz w:val="20"/>
          <w:szCs w:val="20"/>
        </w:rPr>
        <w:t>Bond Steering,</w:t>
      </w:r>
      <w:r w:rsidR="00285108">
        <w:rPr>
          <w:rFonts w:ascii="Verdana" w:hAnsi="Verdana"/>
          <w:sz w:val="20"/>
          <w:szCs w:val="20"/>
        </w:rPr>
        <w:t xml:space="preserve"> </w:t>
      </w:r>
      <w:r w:rsidR="00D14FAC">
        <w:rPr>
          <w:rFonts w:ascii="Verdana" w:hAnsi="Verdana"/>
          <w:sz w:val="20"/>
          <w:szCs w:val="20"/>
        </w:rPr>
        <w:t>DW-IT project, TPPC, Adult Ed, ECDBC/DBC</w:t>
      </w:r>
      <w:r w:rsidR="00285108">
        <w:rPr>
          <w:rFonts w:ascii="Verdana" w:hAnsi="Verdana"/>
          <w:sz w:val="20"/>
          <w:szCs w:val="20"/>
        </w:rPr>
        <w:t xml:space="preserve"> </w:t>
      </w:r>
    </w:p>
    <w:p w14:paraId="1CFAA64A" w14:textId="77777777" w:rsidR="00E90BD7" w:rsidRPr="00CE4AF8" w:rsidRDefault="00E90BD7" w:rsidP="001463B6">
      <w:pPr>
        <w:rPr>
          <w:rFonts w:ascii="Verdana" w:hAnsi="Verdana"/>
          <w:sz w:val="20"/>
          <w:szCs w:val="20"/>
        </w:rPr>
      </w:pPr>
      <w:r w:rsidRPr="00CE4AF8">
        <w:rPr>
          <w:rFonts w:ascii="Verdana" w:hAnsi="Verdana"/>
          <w:sz w:val="20"/>
          <w:szCs w:val="20"/>
        </w:rPr>
        <w:tab/>
        <w:t xml:space="preserve">First VP </w:t>
      </w:r>
      <w:r w:rsidR="000212CB">
        <w:rPr>
          <w:rFonts w:ascii="Verdana" w:hAnsi="Verdana"/>
          <w:sz w:val="20"/>
          <w:szCs w:val="20"/>
        </w:rPr>
        <w:t>Report</w:t>
      </w:r>
      <w:r w:rsidR="00D14FAC">
        <w:rPr>
          <w:rFonts w:ascii="Verdana" w:hAnsi="Verdana"/>
          <w:sz w:val="20"/>
          <w:szCs w:val="20"/>
        </w:rPr>
        <w:t xml:space="preserve"> </w:t>
      </w:r>
      <w:r w:rsidR="00285108">
        <w:rPr>
          <w:rFonts w:ascii="Verdana" w:hAnsi="Verdana"/>
          <w:sz w:val="20"/>
          <w:szCs w:val="20"/>
        </w:rPr>
        <w:t>–</w:t>
      </w:r>
      <w:r w:rsidR="00D14FAC">
        <w:rPr>
          <w:rFonts w:ascii="Verdana" w:hAnsi="Verdana"/>
          <w:sz w:val="20"/>
          <w:szCs w:val="20"/>
        </w:rPr>
        <w:t xml:space="preserve"> </w:t>
      </w:r>
      <w:r w:rsidR="00285108">
        <w:rPr>
          <w:rFonts w:ascii="Verdana" w:hAnsi="Verdana"/>
          <w:sz w:val="20"/>
          <w:szCs w:val="20"/>
        </w:rPr>
        <w:t>Equivalency, Discipline Day</w:t>
      </w:r>
    </w:p>
    <w:p w14:paraId="56CA3368" w14:textId="77777777" w:rsidR="00916EC0" w:rsidRPr="00CE4AF8" w:rsidRDefault="00916EC0" w:rsidP="00916EC0">
      <w:pPr>
        <w:rPr>
          <w:rFonts w:ascii="Verdana" w:hAnsi="Verdana"/>
          <w:sz w:val="20"/>
          <w:szCs w:val="20"/>
        </w:rPr>
      </w:pPr>
      <w:r w:rsidRPr="00CE4AF8">
        <w:rPr>
          <w:rFonts w:ascii="Verdana" w:hAnsi="Verdana"/>
          <w:sz w:val="20"/>
          <w:szCs w:val="20"/>
        </w:rPr>
        <w:tab/>
        <w:t xml:space="preserve">Second VP </w:t>
      </w:r>
      <w:r w:rsidR="000212CB">
        <w:rPr>
          <w:rFonts w:ascii="Verdana" w:hAnsi="Verdana"/>
          <w:sz w:val="20"/>
          <w:szCs w:val="20"/>
        </w:rPr>
        <w:t>– Curriculum Report</w:t>
      </w:r>
      <w:r w:rsidR="0024077E">
        <w:rPr>
          <w:rFonts w:ascii="Verdana" w:hAnsi="Verdana"/>
          <w:sz w:val="20"/>
          <w:szCs w:val="20"/>
        </w:rPr>
        <w:t>, E-64 news</w:t>
      </w:r>
      <w:r w:rsidR="00285108">
        <w:rPr>
          <w:rFonts w:ascii="Verdana" w:hAnsi="Verdana"/>
          <w:sz w:val="20"/>
          <w:szCs w:val="20"/>
        </w:rPr>
        <w:t>, Digital Badges</w:t>
      </w:r>
    </w:p>
    <w:p w14:paraId="26230469" w14:textId="77777777" w:rsidR="001F54FA" w:rsidRDefault="00C77A6D" w:rsidP="001F54FA">
      <w:pPr>
        <w:ind w:firstLine="720"/>
        <w:rPr>
          <w:rFonts w:ascii="Verdana" w:hAnsi="Verdana"/>
          <w:sz w:val="20"/>
          <w:szCs w:val="20"/>
        </w:rPr>
      </w:pPr>
      <w:r w:rsidRPr="00CE4AF8">
        <w:rPr>
          <w:rFonts w:ascii="Verdana" w:hAnsi="Verdana"/>
          <w:sz w:val="20"/>
          <w:szCs w:val="20"/>
        </w:rPr>
        <w:t>Treasurer’s Report</w:t>
      </w:r>
    </w:p>
    <w:p w14:paraId="286CEBA4" w14:textId="77777777" w:rsidR="000212CB" w:rsidRDefault="000212CB" w:rsidP="001F54FA">
      <w:pPr>
        <w:ind w:firstLine="720"/>
        <w:rPr>
          <w:rFonts w:ascii="Verdana" w:hAnsi="Verdana"/>
          <w:sz w:val="20"/>
          <w:szCs w:val="20"/>
        </w:rPr>
      </w:pPr>
      <w:r>
        <w:rPr>
          <w:rFonts w:ascii="Verdana" w:hAnsi="Verdana"/>
          <w:sz w:val="20"/>
          <w:szCs w:val="20"/>
        </w:rPr>
        <w:t>Standing Committee Reports</w:t>
      </w:r>
    </w:p>
    <w:p w14:paraId="7598AE98" w14:textId="77777777" w:rsidR="0024077E" w:rsidRDefault="0024077E" w:rsidP="001F54FA">
      <w:pPr>
        <w:ind w:firstLine="720"/>
        <w:rPr>
          <w:rFonts w:ascii="Verdana" w:hAnsi="Verdana"/>
          <w:sz w:val="20"/>
          <w:szCs w:val="20"/>
        </w:rPr>
      </w:pPr>
      <w:r>
        <w:rPr>
          <w:rFonts w:ascii="Verdana" w:hAnsi="Verdana"/>
          <w:sz w:val="20"/>
          <w:szCs w:val="20"/>
        </w:rPr>
        <w:tab/>
        <w:t>PDC – Next meeting on Feb 24 immediately following Discipline Day</w:t>
      </w:r>
    </w:p>
    <w:p w14:paraId="7D6EEA03" w14:textId="77777777" w:rsidR="000212CB" w:rsidRDefault="00285108" w:rsidP="001F54FA">
      <w:pPr>
        <w:ind w:firstLine="720"/>
        <w:rPr>
          <w:rFonts w:ascii="Verdana" w:hAnsi="Verdana"/>
          <w:sz w:val="20"/>
          <w:szCs w:val="20"/>
        </w:rPr>
      </w:pPr>
      <w:r>
        <w:rPr>
          <w:rFonts w:ascii="Verdana" w:hAnsi="Verdana"/>
          <w:sz w:val="20"/>
          <w:szCs w:val="20"/>
        </w:rPr>
        <w:tab/>
        <w:t>Academic Technology Committee – no report</w:t>
      </w:r>
    </w:p>
    <w:p w14:paraId="23146B67" w14:textId="77777777" w:rsidR="00285108" w:rsidRPr="00CE4AF8" w:rsidRDefault="00285108" w:rsidP="001F54FA">
      <w:pPr>
        <w:ind w:firstLine="720"/>
        <w:rPr>
          <w:rFonts w:ascii="Verdana" w:hAnsi="Verdana"/>
          <w:sz w:val="20"/>
          <w:szCs w:val="20"/>
        </w:rPr>
      </w:pPr>
    </w:p>
    <w:p w14:paraId="61692110" w14:textId="77777777" w:rsidR="00916EC0" w:rsidRDefault="0014644A" w:rsidP="00916EC0">
      <w:pPr>
        <w:rPr>
          <w:rFonts w:ascii="Verdana" w:hAnsi="Verdana"/>
          <w:sz w:val="20"/>
          <w:szCs w:val="20"/>
        </w:rPr>
      </w:pPr>
      <w:r w:rsidRPr="00CE4AF8">
        <w:rPr>
          <w:rFonts w:ascii="Verdana" w:hAnsi="Verdana"/>
          <w:sz w:val="20"/>
          <w:szCs w:val="20"/>
        </w:rPr>
        <w:t>Other items?</w:t>
      </w:r>
    </w:p>
    <w:p w14:paraId="19264A11" w14:textId="77777777" w:rsidR="000212CB" w:rsidRDefault="000212CB" w:rsidP="00916EC0">
      <w:pPr>
        <w:rPr>
          <w:rFonts w:ascii="Verdana" w:hAnsi="Verdana"/>
          <w:sz w:val="20"/>
          <w:szCs w:val="20"/>
        </w:rPr>
      </w:pPr>
    </w:p>
    <w:p w14:paraId="6CF42D30" w14:textId="77777777" w:rsidR="000212CB" w:rsidRDefault="000212CB" w:rsidP="00916EC0">
      <w:pPr>
        <w:rPr>
          <w:rFonts w:ascii="Verdana" w:hAnsi="Verdana"/>
          <w:sz w:val="20"/>
          <w:szCs w:val="20"/>
        </w:rPr>
      </w:pPr>
      <w:r>
        <w:rPr>
          <w:rFonts w:ascii="Verdana" w:hAnsi="Verdana"/>
          <w:sz w:val="20"/>
          <w:szCs w:val="20"/>
        </w:rPr>
        <w:t>Noticed for Next Meeting</w:t>
      </w:r>
    </w:p>
    <w:p w14:paraId="6E76816C" w14:textId="77777777" w:rsidR="00333C16" w:rsidRDefault="00333C16" w:rsidP="00916EC0">
      <w:pPr>
        <w:rPr>
          <w:rFonts w:ascii="Verdana" w:hAnsi="Verdana"/>
          <w:sz w:val="20"/>
          <w:szCs w:val="20"/>
        </w:rPr>
      </w:pPr>
      <w:r>
        <w:rPr>
          <w:rFonts w:ascii="Verdana" w:hAnsi="Verdana"/>
          <w:sz w:val="20"/>
          <w:szCs w:val="20"/>
        </w:rPr>
        <w:tab/>
        <w:t>E-64 Program Approval</w:t>
      </w:r>
    </w:p>
    <w:p w14:paraId="534FF728" w14:textId="77777777" w:rsidR="0024077E" w:rsidRDefault="0024077E" w:rsidP="00916EC0">
      <w:pPr>
        <w:rPr>
          <w:rFonts w:ascii="Verdana" w:hAnsi="Verdana"/>
          <w:sz w:val="20"/>
          <w:szCs w:val="20"/>
        </w:rPr>
      </w:pPr>
      <w:r>
        <w:rPr>
          <w:rFonts w:ascii="Verdana" w:hAnsi="Verdana"/>
          <w:sz w:val="20"/>
          <w:szCs w:val="20"/>
        </w:rPr>
        <w:tab/>
        <w:t>E-XX District Consultation Process</w:t>
      </w:r>
    </w:p>
    <w:p w14:paraId="3DC99B2A" w14:textId="77777777" w:rsidR="00D14FAC" w:rsidRPr="00D14FAC" w:rsidRDefault="00D14FAC" w:rsidP="00D14FAC">
      <w:pPr>
        <w:pStyle w:val="Quote"/>
        <w:rPr>
          <w:i w:val="0"/>
        </w:rPr>
      </w:pPr>
      <w:r>
        <w:tab/>
      </w:r>
      <w:r w:rsidRPr="00D14FAC">
        <w:rPr>
          <w:i w:val="0"/>
        </w:rPr>
        <w:t>Brown Act Consultation</w:t>
      </w:r>
      <w:r>
        <w:rPr>
          <w:i w:val="0"/>
        </w:rPr>
        <w:t xml:space="preserve"> process</w:t>
      </w:r>
    </w:p>
    <w:p w14:paraId="7A5267BB" w14:textId="77777777" w:rsidR="000200AC" w:rsidRPr="00CE4AF8" w:rsidRDefault="000200AC" w:rsidP="00916EC0">
      <w:pPr>
        <w:rPr>
          <w:rFonts w:ascii="Verdana" w:hAnsi="Verdana"/>
          <w:sz w:val="20"/>
          <w:szCs w:val="20"/>
        </w:rPr>
      </w:pPr>
    </w:p>
    <w:p w14:paraId="46626A18" w14:textId="77777777" w:rsidR="0014644A" w:rsidRDefault="00E90BD7" w:rsidP="00916EC0">
      <w:pPr>
        <w:rPr>
          <w:rFonts w:ascii="Verdana" w:hAnsi="Verdana"/>
          <w:sz w:val="20"/>
          <w:szCs w:val="20"/>
        </w:rPr>
      </w:pPr>
      <w:r w:rsidRPr="00CE4AF8">
        <w:rPr>
          <w:rFonts w:ascii="Verdana" w:hAnsi="Verdana"/>
          <w:sz w:val="20"/>
          <w:szCs w:val="20"/>
        </w:rPr>
        <w:t>Adjourn</w:t>
      </w:r>
    </w:p>
    <w:p w14:paraId="488CE99E" w14:textId="77777777" w:rsidR="005C2493" w:rsidRDefault="005C2493" w:rsidP="00916EC0">
      <w:pPr>
        <w:rPr>
          <w:rFonts w:ascii="Verdana" w:hAnsi="Verdana"/>
          <w:b/>
          <w:sz w:val="20"/>
          <w:szCs w:val="20"/>
        </w:rPr>
      </w:pPr>
    </w:p>
    <w:p w14:paraId="60EB3680" w14:textId="77777777" w:rsidR="00775695" w:rsidRDefault="00775695" w:rsidP="00916EC0">
      <w:pPr>
        <w:rPr>
          <w:rFonts w:ascii="Verdana" w:hAnsi="Verdana"/>
          <w:b/>
          <w:sz w:val="20"/>
          <w:szCs w:val="20"/>
        </w:rPr>
      </w:pPr>
      <w:r w:rsidRPr="004F27B0">
        <w:rPr>
          <w:rFonts w:ascii="Verdana" w:hAnsi="Verdana"/>
          <w:b/>
          <w:sz w:val="20"/>
          <w:szCs w:val="20"/>
        </w:rPr>
        <w:t>Future dates</w:t>
      </w:r>
    </w:p>
    <w:p w14:paraId="3A96C01D" w14:textId="77777777" w:rsidR="00285108" w:rsidRDefault="00285108" w:rsidP="00916EC0">
      <w:pPr>
        <w:rPr>
          <w:rFonts w:ascii="Verdana" w:hAnsi="Verdana"/>
          <w:sz w:val="20"/>
          <w:szCs w:val="20"/>
        </w:rPr>
      </w:pPr>
      <w:r>
        <w:rPr>
          <w:rFonts w:ascii="Verdana" w:hAnsi="Verdana"/>
          <w:b/>
          <w:sz w:val="20"/>
          <w:szCs w:val="20"/>
        </w:rPr>
        <w:tab/>
      </w:r>
      <w:r w:rsidR="00F95194">
        <w:rPr>
          <w:rFonts w:ascii="Verdana" w:hAnsi="Verdana"/>
          <w:sz w:val="20"/>
          <w:szCs w:val="20"/>
        </w:rPr>
        <w:t>Spring Discipline Day, Feb. 24, 2017 @LACC Student Union, 3</w:t>
      </w:r>
      <w:r w:rsidR="00F95194" w:rsidRPr="00F95194">
        <w:rPr>
          <w:rFonts w:ascii="Verdana" w:hAnsi="Verdana"/>
          <w:sz w:val="20"/>
          <w:szCs w:val="20"/>
          <w:vertAlign w:val="superscript"/>
        </w:rPr>
        <w:t>rd</w:t>
      </w:r>
      <w:r w:rsidR="00F95194">
        <w:rPr>
          <w:rFonts w:ascii="Verdana" w:hAnsi="Verdana"/>
          <w:sz w:val="20"/>
          <w:szCs w:val="20"/>
        </w:rPr>
        <w:t xml:space="preserve"> Fl.</w:t>
      </w:r>
    </w:p>
    <w:p w14:paraId="4454FCCA" w14:textId="77777777" w:rsidR="00F95194" w:rsidRDefault="00F95194" w:rsidP="00916EC0">
      <w:pPr>
        <w:rPr>
          <w:rFonts w:ascii="Verdana" w:hAnsi="Verdana"/>
          <w:sz w:val="20"/>
          <w:szCs w:val="20"/>
        </w:rPr>
      </w:pPr>
      <w:r>
        <w:rPr>
          <w:rFonts w:ascii="Verdana" w:hAnsi="Verdana"/>
          <w:sz w:val="20"/>
          <w:szCs w:val="20"/>
        </w:rPr>
        <w:tab/>
        <w:t>DAS, March 9, 2017 @LAHC 12:30 – 3:30PM</w:t>
      </w:r>
    </w:p>
    <w:p w14:paraId="0B72AC93" w14:textId="77777777" w:rsidR="00F95194" w:rsidRDefault="00F95194" w:rsidP="00916EC0">
      <w:pPr>
        <w:rPr>
          <w:rFonts w:ascii="Verdana" w:hAnsi="Verdana"/>
          <w:sz w:val="20"/>
          <w:szCs w:val="20"/>
        </w:rPr>
      </w:pPr>
      <w:r>
        <w:rPr>
          <w:rFonts w:ascii="Verdana" w:hAnsi="Verdana"/>
          <w:sz w:val="20"/>
          <w:szCs w:val="20"/>
        </w:rPr>
        <w:tab/>
        <w:t>DAS Exec, March 17, 2017 @ESC</w:t>
      </w:r>
    </w:p>
    <w:p w14:paraId="4953390D" w14:textId="77777777" w:rsidR="00153A7F" w:rsidRDefault="00153A7F" w:rsidP="00916EC0">
      <w:pPr>
        <w:rPr>
          <w:rFonts w:ascii="Verdana" w:hAnsi="Verdana"/>
          <w:sz w:val="20"/>
          <w:szCs w:val="20"/>
        </w:rPr>
      </w:pPr>
      <w:r>
        <w:rPr>
          <w:rFonts w:ascii="Verdana" w:hAnsi="Verdana"/>
          <w:sz w:val="20"/>
          <w:szCs w:val="20"/>
        </w:rPr>
        <w:tab/>
        <w:t xml:space="preserve">Area C, E-3 470 Conference Room @ELAC </w:t>
      </w:r>
    </w:p>
    <w:p w14:paraId="18C083AA" w14:textId="77777777" w:rsidR="00F95194" w:rsidRDefault="00F95194" w:rsidP="00916EC0">
      <w:pPr>
        <w:rPr>
          <w:rFonts w:ascii="Verdana" w:hAnsi="Verdana"/>
          <w:sz w:val="20"/>
          <w:szCs w:val="20"/>
        </w:rPr>
      </w:pPr>
      <w:r>
        <w:rPr>
          <w:rFonts w:ascii="Verdana" w:hAnsi="Verdana"/>
          <w:sz w:val="20"/>
          <w:szCs w:val="20"/>
        </w:rPr>
        <w:tab/>
        <w:t>Cesar Chavez District Holiday, March 30, 2017</w:t>
      </w:r>
    </w:p>
    <w:p w14:paraId="2C87BF5D" w14:textId="77777777" w:rsidR="00F95194" w:rsidRDefault="00F95194" w:rsidP="00916EC0">
      <w:pPr>
        <w:rPr>
          <w:rFonts w:ascii="Verdana" w:hAnsi="Verdana"/>
          <w:sz w:val="20"/>
          <w:szCs w:val="20"/>
        </w:rPr>
      </w:pPr>
      <w:r>
        <w:rPr>
          <w:rFonts w:ascii="Verdana" w:hAnsi="Verdana"/>
          <w:sz w:val="20"/>
          <w:szCs w:val="20"/>
        </w:rPr>
        <w:tab/>
        <w:t>Spring Break, March 31 – April 4, 2017</w:t>
      </w:r>
    </w:p>
    <w:p w14:paraId="6EC52BDF" w14:textId="77777777" w:rsidR="000212CB" w:rsidRPr="00F95194" w:rsidRDefault="00F95194">
      <w:pPr>
        <w:rPr>
          <w:rFonts w:ascii="Verdana" w:hAnsi="Verdana"/>
          <w:sz w:val="20"/>
          <w:szCs w:val="20"/>
        </w:rPr>
      </w:pPr>
      <w:r>
        <w:rPr>
          <w:rFonts w:ascii="Verdana" w:hAnsi="Verdana"/>
          <w:sz w:val="20"/>
          <w:szCs w:val="20"/>
        </w:rPr>
        <w:tab/>
        <w:t>DAS, April 13, 2017 @WLAC 12:30 – 3:30PM</w:t>
      </w:r>
    </w:p>
    <w:p w14:paraId="1D310918" w14:textId="77777777" w:rsidR="000212CB" w:rsidRDefault="000212CB">
      <w:pPr>
        <w:rPr>
          <w:rFonts w:ascii="Verdana" w:hAnsi="Verdana"/>
          <w:i/>
          <w:sz w:val="20"/>
          <w:szCs w:val="20"/>
        </w:rPr>
      </w:pPr>
    </w:p>
    <w:p w14:paraId="7D369397" w14:textId="77777777" w:rsidR="003825CB" w:rsidRDefault="003825CB" w:rsidP="003825CB">
      <w:pPr>
        <w:autoSpaceDE w:val="0"/>
        <w:rPr>
          <w:sz w:val="18"/>
          <w:szCs w:val="18"/>
        </w:rPr>
      </w:pPr>
      <w:r>
        <w:rPr>
          <w:rFonts w:cs="Calibri"/>
          <w:sz w:val="18"/>
          <w:szCs w:val="18"/>
        </w:rPr>
        <w:t>In compliance with Government Code section 54957.5(b), if requested, the agenda shall be made available in appropriate alternate formats to persons with a disability, as required by Section 202 of the American with Disabilities Act of 1990 (42 U.S.C. Section 12132), and the rules and regulations adopted in implementation thereof. The agenda shall include information regarding how, for whom, and when a request for disability related modification or accommodation, including auxiliary aids or services may be made by a person with a disability who requires a modification or accommodation in order to participate in the public meeting. To make such a request, please contact the Secretary of the District Academic Senate at (213) 891-2294 no later than 12 Noon on the Monday prior to the Senate meeting.</w:t>
      </w:r>
    </w:p>
    <w:p w14:paraId="31C8F8B3" w14:textId="77777777" w:rsidR="00025EAE" w:rsidRDefault="00025EAE">
      <w:pPr>
        <w:rPr>
          <w:rFonts w:ascii="Verdana" w:hAnsi="Verdana"/>
          <w:i/>
          <w:sz w:val="20"/>
          <w:szCs w:val="20"/>
        </w:rPr>
      </w:pPr>
    </w:p>
    <w:p w14:paraId="05F9B3C9" w14:textId="77777777" w:rsidR="00775695" w:rsidRPr="00025EAE" w:rsidRDefault="00775695">
      <w:pPr>
        <w:rPr>
          <w:rFonts w:ascii="Verdana" w:hAnsi="Verdana"/>
          <w:sz w:val="20"/>
          <w:szCs w:val="20"/>
        </w:rPr>
      </w:pPr>
    </w:p>
    <w:sectPr w:rsidR="00775695" w:rsidRPr="00025EAE" w:rsidSect="004734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C0"/>
    <w:rsid w:val="000200AC"/>
    <w:rsid w:val="000212CB"/>
    <w:rsid w:val="00025EAE"/>
    <w:rsid w:val="001463B6"/>
    <w:rsid w:val="0014644A"/>
    <w:rsid w:val="00153A7F"/>
    <w:rsid w:val="001A12FD"/>
    <w:rsid w:val="001D203A"/>
    <w:rsid w:val="001D54CC"/>
    <w:rsid w:val="001F54FA"/>
    <w:rsid w:val="0024077E"/>
    <w:rsid w:val="0027193B"/>
    <w:rsid w:val="00274B99"/>
    <w:rsid w:val="00285108"/>
    <w:rsid w:val="00333C16"/>
    <w:rsid w:val="003825CB"/>
    <w:rsid w:val="00397610"/>
    <w:rsid w:val="003C074C"/>
    <w:rsid w:val="0047348E"/>
    <w:rsid w:val="004A622F"/>
    <w:rsid w:val="004B049C"/>
    <w:rsid w:val="004F27B0"/>
    <w:rsid w:val="0053089C"/>
    <w:rsid w:val="005C2493"/>
    <w:rsid w:val="00626E26"/>
    <w:rsid w:val="00657DC3"/>
    <w:rsid w:val="006A6DA4"/>
    <w:rsid w:val="00756BC5"/>
    <w:rsid w:val="00775695"/>
    <w:rsid w:val="007D3046"/>
    <w:rsid w:val="007F39A8"/>
    <w:rsid w:val="00916EC0"/>
    <w:rsid w:val="009D73F9"/>
    <w:rsid w:val="00A1192E"/>
    <w:rsid w:val="00AC59C6"/>
    <w:rsid w:val="00AE0DDE"/>
    <w:rsid w:val="00BB06B3"/>
    <w:rsid w:val="00C77A6D"/>
    <w:rsid w:val="00CE4AF8"/>
    <w:rsid w:val="00CE6727"/>
    <w:rsid w:val="00D14FAC"/>
    <w:rsid w:val="00D87BF1"/>
    <w:rsid w:val="00E90BD7"/>
    <w:rsid w:val="00EC533E"/>
    <w:rsid w:val="00F449B0"/>
    <w:rsid w:val="00F6473B"/>
    <w:rsid w:val="00F82077"/>
    <w:rsid w:val="00F9519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B6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E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E"/>
    <w:pPr>
      <w:ind w:left="720" w:right="-360"/>
      <w:contextualSpacing/>
    </w:pPr>
    <w:rPr>
      <w:rFonts w:ascii="Times New Roman" w:eastAsia="Times New Roman" w:hAnsi="Times New Roman"/>
      <w:sz w:val="20"/>
      <w:szCs w:val="20"/>
    </w:rPr>
  </w:style>
  <w:style w:type="paragraph" w:styleId="Quote">
    <w:name w:val="Quote"/>
    <w:basedOn w:val="Normal"/>
    <w:next w:val="Normal"/>
    <w:link w:val="QuoteChar"/>
    <w:uiPriority w:val="29"/>
    <w:qFormat/>
    <w:rsid w:val="00D14FAC"/>
    <w:rPr>
      <w:i/>
      <w:iCs/>
      <w:color w:val="000000" w:themeColor="text1"/>
    </w:rPr>
  </w:style>
  <w:style w:type="character" w:customStyle="1" w:styleId="QuoteChar">
    <w:name w:val="Quote Char"/>
    <w:basedOn w:val="DefaultParagraphFont"/>
    <w:link w:val="Quote"/>
    <w:uiPriority w:val="29"/>
    <w:rsid w:val="00D14FAC"/>
    <w:rPr>
      <w:rFonts w:ascii="Calibri" w:hAnsi="Calibri" w:cs="Times New Roman"/>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55994">
      <w:bodyDiv w:val="1"/>
      <w:marLeft w:val="0"/>
      <w:marRight w:val="0"/>
      <w:marTop w:val="0"/>
      <w:marBottom w:val="0"/>
      <w:divBdr>
        <w:top w:val="none" w:sz="0" w:space="0" w:color="auto"/>
        <w:left w:val="none" w:sz="0" w:space="0" w:color="auto"/>
        <w:bottom w:val="none" w:sz="0" w:space="0" w:color="auto"/>
        <w:right w:val="none" w:sz="0" w:space="0" w:color="auto"/>
      </w:divBdr>
    </w:div>
    <w:div w:id="1187526043">
      <w:bodyDiv w:val="1"/>
      <w:marLeft w:val="0"/>
      <w:marRight w:val="0"/>
      <w:marTop w:val="0"/>
      <w:marBottom w:val="0"/>
      <w:divBdr>
        <w:top w:val="none" w:sz="0" w:space="0" w:color="auto"/>
        <w:left w:val="none" w:sz="0" w:space="0" w:color="auto"/>
        <w:bottom w:val="none" w:sz="0" w:space="0" w:color="auto"/>
        <w:right w:val="none" w:sz="0" w:space="0" w:color="auto"/>
      </w:divBdr>
    </w:div>
    <w:div w:id="16421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7E919B765174EB24F595FDFAC1032" ma:contentTypeVersion="0" ma:contentTypeDescription="Create a new document." ma:contentTypeScope="" ma:versionID="988213196df29fb3b07edc1859f1be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E865A0-CDD0-4AD3-9BBB-C5FF57E97771}"/>
</file>

<file path=customXml/itemProps2.xml><?xml version="1.0" encoding="utf-8"?>
<ds:datastoreItem xmlns:ds="http://schemas.openxmlformats.org/officeDocument/2006/customXml" ds:itemID="{080E9B2C-9798-444D-989E-654C275D90BA}"/>
</file>

<file path=customXml/itemProps3.xml><?xml version="1.0" encoding="utf-8"?>
<ds:datastoreItem xmlns:ds="http://schemas.openxmlformats.org/officeDocument/2006/customXml" ds:itemID="{B1AA04EF-E0C0-4F87-ACAB-DEEA0C19B466}"/>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Gauthier, Donald J.</dc:creator>
  <cp:lastModifiedBy>Vic Fusilero</cp:lastModifiedBy>
  <cp:revision>2</cp:revision>
  <cp:lastPrinted>2017-02-06T20:15:00Z</cp:lastPrinted>
  <dcterms:created xsi:type="dcterms:W3CDTF">2017-02-08T19:47:00Z</dcterms:created>
  <dcterms:modified xsi:type="dcterms:W3CDTF">2017-02-08T19:47:00Z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0x0101002AD7E919B765174EB24F595FDFAC1032</vt:lpwstr>
  </property>
  <property fmtid="{D5CDD505-2E9C-101B-9397-08002B2CF9AE}" pid="3" name="Order">
    <vt:r8>7300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